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B40" w:rsidRPr="00854B40" w:rsidRDefault="00854B40" w:rsidP="00854B40">
      <w:pPr>
        <w:rPr>
          <w:b/>
          <w:bCs/>
          <w:sz w:val="28"/>
          <w:szCs w:val="28"/>
          <w:u w:val="single"/>
        </w:rPr>
      </w:pPr>
      <w:r w:rsidRPr="00854B40">
        <w:rPr>
          <w:b/>
          <w:bCs/>
          <w:sz w:val="28"/>
          <w:szCs w:val="28"/>
          <w:u w:val="single"/>
        </w:rPr>
        <w:t>About Us</w:t>
      </w:r>
    </w:p>
    <w:p w:rsidR="00854B40" w:rsidRDefault="00854B40" w:rsidP="00854B40">
      <w:r>
        <w:t xml:space="preserve">Welcome to RUNNER GEAR HUB subsidiary Of </w:t>
      </w:r>
      <w:proofErr w:type="spellStart"/>
      <w:r>
        <w:t>Mammut</w:t>
      </w:r>
      <w:proofErr w:type="spellEnd"/>
      <w:r>
        <w:t xml:space="preserve"> sports </w:t>
      </w:r>
      <w:proofErr w:type="spellStart"/>
      <w:r>
        <w:t>Pvt.</w:t>
      </w:r>
      <w:proofErr w:type="spellEnd"/>
      <w:r>
        <w:t xml:space="preserve"> Ltd.</w:t>
      </w:r>
    </w:p>
    <w:p w:rsidR="00854B40" w:rsidRDefault="00854B40" w:rsidP="00854B40">
      <w:r>
        <w:t xml:space="preserve">Pune’s go-to destination for runners and triathletes, located right in the heart of the city on Fergusson College Road, Pune </w:t>
      </w:r>
    </w:p>
    <w:p w:rsidR="00854B40" w:rsidRDefault="00854B40" w:rsidP="00854B40"/>
    <w:p w:rsidR="00854B40" w:rsidRDefault="00854B40" w:rsidP="00854B40">
      <w:r>
        <w:rPr>
          <w:rFonts w:ascii="Calibri" w:hAnsi="Calibri" w:cs="Calibri"/>
        </w:rPr>
        <w:t>“</w:t>
      </w:r>
      <w:r>
        <w:t xml:space="preserve">Born for </w:t>
      </w:r>
      <w:proofErr w:type="gramStart"/>
      <w:r>
        <w:t>Runners  Built</w:t>
      </w:r>
      <w:proofErr w:type="gramEnd"/>
      <w:r>
        <w:t xml:space="preserve"> for Athletes’’</w:t>
      </w:r>
    </w:p>
    <w:p w:rsidR="00854B40" w:rsidRDefault="00854B40" w:rsidP="00854B40">
      <w:r>
        <w:t xml:space="preserve">For over a decade, we’ve been passionate about empowering athletes to push boundaries and achieve their personal best. Whether you’re training for your first 5K, Ultra Running Race or Full Marathon </w:t>
      </w:r>
    </w:p>
    <w:p w:rsidR="00854B40" w:rsidRDefault="00854B40" w:rsidP="00854B40">
      <w:proofErr w:type="gramStart"/>
      <w:r>
        <w:t>Preparing  for</w:t>
      </w:r>
      <w:proofErr w:type="gramEnd"/>
      <w:r>
        <w:t xml:space="preserve"> an Ironman, or simply living an active lifestyle -we’re here to support your journey with world-class products and unmatched service.</w:t>
      </w:r>
    </w:p>
    <w:p w:rsidR="00854B40" w:rsidRDefault="00854B40" w:rsidP="00854B40"/>
    <w:p w:rsidR="00854B40" w:rsidRPr="00854B40" w:rsidRDefault="00854B40" w:rsidP="00854B40">
      <w:pPr>
        <w:rPr>
          <w:b/>
          <w:bCs/>
          <w:u w:val="single"/>
        </w:rPr>
      </w:pPr>
      <w:r w:rsidRPr="00854B40">
        <w:rPr>
          <w:b/>
          <w:bCs/>
          <w:u w:val="single"/>
        </w:rPr>
        <w:t>What We Offer</w:t>
      </w:r>
    </w:p>
    <w:p w:rsidR="00854B40" w:rsidRDefault="00854B40" w:rsidP="00854B40"/>
    <w:p w:rsidR="00854B40" w:rsidRDefault="00854B40" w:rsidP="00854B40">
      <w:r>
        <w:t>We pride ourselves on offering a carefully curated collection of the most trusted, performance-driven global brands. Our store features:</w:t>
      </w:r>
    </w:p>
    <w:p w:rsidR="00854B40" w:rsidRDefault="00854B40" w:rsidP="00854B40">
      <w:r>
        <w:tab/>
        <w:t>•</w:t>
      </w:r>
      <w:r>
        <w:tab/>
        <w:t>Garmin GPS watches (Authorized Official Dealer)</w:t>
      </w:r>
    </w:p>
    <w:p w:rsidR="00854B40" w:rsidRDefault="00854B40" w:rsidP="00854B40">
      <w:r>
        <w:tab/>
        <w:t>•</w:t>
      </w:r>
      <w:r>
        <w:tab/>
        <w:t>2XU compression &amp; triathlon apparel</w:t>
      </w:r>
    </w:p>
    <w:p w:rsidR="00854B40" w:rsidRDefault="00854B40" w:rsidP="00854B40">
      <w:r>
        <w:tab/>
        <w:t>•</w:t>
      </w:r>
      <w:r>
        <w:tab/>
        <w:t>SHOKZ bone conduction headphones</w:t>
      </w:r>
    </w:p>
    <w:p w:rsidR="00854B40" w:rsidRDefault="00854B40" w:rsidP="00854B40">
      <w:r>
        <w:tab/>
        <w:t>•</w:t>
      </w:r>
      <w:r>
        <w:tab/>
        <w:t>Foam swimming goggles</w:t>
      </w:r>
    </w:p>
    <w:p w:rsidR="00854B40" w:rsidRDefault="00854B40" w:rsidP="00854B40">
      <w:r>
        <w:tab/>
        <w:t>•</w:t>
      </w:r>
      <w:r>
        <w:tab/>
        <w:t>COROS GPS watches</w:t>
      </w:r>
    </w:p>
    <w:p w:rsidR="00854B40" w:rsidRDefault="00854B40" w:rsidP="00854B40">
      <w:r>
        <w:tab/>
        <w:t>•</w:t>
      </w:r>
      <w:r>
        <w:tab/>
      </w:r>
      <w:proofErr w:type="spellStart"/>
      <w:r>
        <w:t>Tacx</w:t>
      </w:r>
      <w:proofErr w:type="spellEnd"/>
      <w:r>
        <w:t xml:space="preserve"> &amp; Elite indoor cycling trainers</w:t>
      </w:r>
    </w:p>
    <w:p w:rsidR="00854B40" w:rsidRDefault="00854B40" w:rsidP="00854B40">
      <w:r>
        <w:tab/>
        <w:t>•</w:t>
      </w:r>
      <w:r>
        <w:tab/>
      </w:r>
      <w:proofErr w:type="spellStart"/>
      <w:r>
        <w:t>Tifosi</w:t>
      </w:r>
      <w:proofErr w:type="spellEnd"/>
      <w:r>
        <w:t xml:space="preserve"> sports sunglasses</w:t>
      </w:r>
    </w:p>
    <w:p w:rsidR="00854B40" w:rsidRDefault="00854B40" w:rsidP="00854B40">
      <w:r>
        <w:tab/>
        <w:t>•</w:t>
      </w:r>
      <w:r>
        <w:tab/>
      </w:r>
      <w:proofErr w:type="spellStart"/>
      <w:r>
        <w:t>Hyperice</w:t>
      </w:r>
      <w:proofErr w:type="spellEnd"/>
      <w:r>
        <w:t xml:space="preserve"> recovery equipment</w:t>
      </w:r>
    </w:p>
    <w:p w:rsidR="00854B40" w:rsidRDefault="00854B40" w:rsidP="00854B40">
      <w:r>
        <w:tab/>
        <w:t>•</w:t>
      </w:r>
      <w:r>
        <w:tab/>
      </w:r>
      <w:proofErr w:type="spellStart"/>
      <w:r>
        <w:t>Fast&amp;Up</w:t>
      </w:r>
      <w:proofErr w:type="spellEnd"/>
      <w:r>
        <w:t xml:space="preserve"> nutrition and hydration</w:t>
      </w:r>
    </w:p>
    <w:p w:rsidR="009063F5" w:rsidRDefault="00854B40" w:rsidP="00854B40">
      <w:r>
        <w:tab/>
        <w:t>•</w:t>
      </w:r>
      <w:r>
        <w:tab/>
        <w:t xml:space="preserve">New Balance, </w:t>
      </w:r>
      <w:proofErr w:type="spellStart"/>
      <w:r>
        <w:t>Saucony</w:t>
      </w:r>
      <w:proofErr w:type="spellEnd"/>
      <w:r>
        <w:t>, On Running shoes</w:t>
      </w:r>
    </w:p>
    <w:p w:rsidR="009063F5" w:rsidRDefault="00FD65FD" w:rsidP="00854B40">
      <w:r>
        <w:t xml:space="preserve">              </w:t>
      </w:r>
      <w:r w:rsidR="009063F5">
        <w:t>•</w:t>
      </w:r>
      <w:r w:rsidR="009063F5">
        <w:tab/>
      </w:r>
      <w:r>
        <w:t xml:space="preserve">Elite </w:t>
      </w:r>
    </w:p>
    <w:p w:rsidR="00854B40" w:rsidRDefault="00854B40" w:rsidP="00854B40">
      <w:proofErr w:type="gramStart"/>
      <w:r>
        <w:t>…and many more premium performance essentials.</w:t>
      </w:r>
      <w:proofErr w:type="gramEnd"/>
    </w:p>
    <w:p w:rsidR="00854B40" w:rsidRDefault="00854B40" w:rsidP="00854B40">
      <w:r>
        <w:t>Every product on our shelves is chosen with one goal in mind: to help you move better, train smarter, and recover faster.</w:t>
      </w:r>
    </w:p>
    <w:p w:rsidR="00854B40" w:rsidRDefault="00854B40" w:rsidP="00854B40"/>
    <w:p w:rsidR="00854B40" w:rsidRPr="00854B40" w:rsidRDefault="00854B40" w:rsidP="00854B40">
      <w:pPr>
        <w:rPr>
          <w:b/>
          <w:bCs/>
          <w:u w:val="single"/>
        </w:rPr>
      </w:pPr>
      <w:r w:rsidRPr="00854B40">
        <w:rPr>
          <w:b/>
          <w:bCs/>
          <w:u w:val="single"/>
        </w:rPr>
        <w:t>Our Running Club</w:t>
      </w:r>
    </w:p>
    <w:p w:rsidR="00854B40" w:rsidRDefault="00854B40" w:rsidP="00854B40">
      <w:r>
        <w:t>We’re not just a store—we’re a running community.</w:t>
      </w:r>
    </w:p>
    <w:p w:rsidR="00854B40" w:rsidRDefault="00854B40" w:rsidP="00854B40">
      <w:r>
        <w:t>Our Running Club brings together like-minded individuals who share a passion for fitness, discipline, and personal growth. From beginner-friendly jogs to long-distance runs, we organize regular events, training sessions, and social runs that keep the spirit of sport alive in the city.</w:t>
      </w:r>
    </w:p>
    <w:p w:rsidR="00854B40" w:rsidRDefault="00854B40" w:rsidP="00854B40">
      <w:r>
        <w:t>Whether you’re looking for motivation, guidance, or just a great group of people to run with — you’ll find it here.</w:t>
      </w:r>
    </w:p>
    <w:p w:rsidR="00854B40" w:rsidRDefault="00854B40" w:rsidP="00854B40"/>
    <w:p w:rsidR="00854B40" w:rsidRPr="00854B40" w:rsidRDefault="00854B40" w:rsidP="00854B40">
      <w:pPr>
        <w:rPr>
          <w:b/>
          <w:bCs/>
          <w:u w:val="single"/>
        </w:rPr>
      </w:pPr>
      <w:r w:rsidRPr="00854B40">
        <w:rPr>
          <w:b/>
          <w:bCs/>
          <w:u w:val="single"/>
        </w:rPr>
        <w:t>Our Promise</w:t>
      </w:r>
    </w:p>
    <w:p w:rsidR="00854B40" w:rsidRDefault="00854B40" w:rsidP="00854B40">
      <w:r>
        <w:t>At Runners Gear Hub customer experience is everything.</w:t>
      </w:r>
    </w:p>
    <w:p w:rsidR="00854B40" w:rsidRDefault="00854B40" w:rsidP="00854B40">
      <w:r>
        <w:t>We believe in genuine, knowledgeable service and reliable after-sales support. Our team is made up of fitness enthusiasts and athletes who understand your needs because they live the lifestyle too. Whether you’re looking for gear recommendations, training advice, or product support — we’ve got your back.</w:t>
      </w:r>
    </w:p>
    <w:p w:rsidR="00854B40" w:rsidRDefault="00854B40" w:rsidP="00854B40"/>
    <w:p w:rsidR="00854B40" w:rsidRPr="00854B40" w:rsidRDefault="00854B40" w:rsidP="00854B40">
      <w:pPr>
        <w:rPr>
          <w:b/>
          <w:bCs/>
          <w:u w:val="single"/>
        </w:rPr>
      </w:pPr>
      <w:r w:rsidRPr="00854B40">
        <w:rPr>
          <w:b/>
          <w:bCs/>
          <w:u w:val="single"/>
        </w:rPr>
        <w:t>Giving Back to the Community</w:t>
      </w:r>
    </w:p>
    <w:p w:rsidR="00854B40" w:rsidRDefault="00854B40" w:rsidP="00854B40">
      <w:r>
        <w:t>Sport is a powerful force for good, and we’re proud to use it to give back. Through community events, charity runs, and local partnerships, we aim to promote fitness, wellness, and inclusivity in every corner of Pune</w:t>
      </w:r>
    </w:p>
    <w:p w:rsidR="00854B40" w:rsidRDefault="00854B40" w:rsidP="00854B40"/>
    <w:p w:rsidR="00854B40" w:rsidRPr="00854B40" w:rsidRDefault="00854B40" w:rsidP="00854B40">
      <w:pPr>
        <w:rPr>
          <w:b/>
          <w:bCs/>
          <w:u w:val="single"/>
        </w:rPr>
      </w:pPr>
      <w:r w:rsidRPr="00854B40">
        <w:rPr>
          <w:b/>
          <w:bCs/>
          <w:u w:val="single"/>
        </w:rPr>
        <w:t>Join the Movement</w:t>
      </w:r>
    </w:p>
    <w:p w:rsidR="00854B40" w:rsidRDefault="00854B40" w:rsidP="00854B40">
      <w:r>
        <w:t xml:space="preserve">Step into our store, join our club, or connect with us </w:t>
      </w:r>
      <w:proofErr w:type="spellStart"/>
      <w:proofErr w:type="gramStart"/>
      <w:r>
        <w:t>online.At</w:t>
      </w:r>
      <w:proofErr w:type="spellEnd"/>
      <w:r>
        <w:t xml:space="preserve">  Runners</w:t>
      </w:r>
      <w:proofErr w:type="gramEnd"/>
      <w:r>
        <w:t xml:space="preserve"> Gear Hub you’re not just buying gear — you’re becoming part of a vibrant, passionate athletic community.</w:t>
      </w:r>
    </w:p>
    <w:p w:rsidR="00854B40" w:rsidRDefault="00854B40" w:rsidP="00854B40"/>
    <w:p w:rsidR="00854B40" w:rsidRDefault="00854B40" w:rsidP="00854B40"/>
    <w:p w:rsidR="00854B40" w:rsidRDefault="00854B40">
      <w:r>
        <w:br w:type="page"/>
      </w:r>
    </w:p>
    <w:p w:rsidR="00854B40" w:rsidRPr="00854B40" w:rsidRDefault="00854B40" w:rsidP="00854B40">
      <w:pPr>
        <w:rPr>
          <w:b/>
          <w:bCs/>
          <w:sz w:val="32"/>
          <w:szCs w:val="32"/>
          <w:u w:val="single"/>
        </w:rPr>
      </w:pPr>
      <w:r w:rsidRPr="00854B40">
        <w:rPr>
          <w:b/>
          <w:bCs/>
          <w:sz w:val="32"/>
          <w:szCs w:val="32"/>
          <w:u w:val="single"/>
        </w:rPr>
        <w:lastRenderedPageBreak/>
        <w:t>Address</w:t>
      </w:r>
    </w:p>
    <w:p w:rsidR="00854B40" w:rsidRDefault="00854B40" w:rsidP="00854B40">
      <w:r>
        <w:t xml:space="preserve">Garmin Brand Store , Shop No.4, Ground Floor,  D Gold House, </w:t>
      </w:r>
      <w:proofErr w:type="spellStart"/>
      <w:r>
        <w:t>Dnyaneshwar</w:t>
      </w:r>
      <w:proofErr w:type="spellEnd"/>
      <w:r>
        <w:t xml:space="preserve"> </w:t>
      </w:r>
      <w:proofErr w:type="spellStart"/>
      <w:r>
        <w:t>paduka</w:t>
      </w:r>
      <w:proofErr w:type="spellEnd"/>
      <w:r>
        <w:t xml:space="preserve"> </w:t>
      </w:r>
      <w:proofErr w:type="spellStart"/>
      <w:r>
        <w:t>chowk</w:t>
      </w:r>
      <w:proofErr w:type="spellEnd"/>
      <w:r>
        <w:t xml:space="preserve">, Fergusson College Road ,behind Bharat Petrol Pump, </w:t>
      </w:r>
      <w:proofErr w:type="spellStart"/>
      <w:r>
        <w:t>Shivajinagar</w:t>
      </w:r>
      <w:proofErr w:type="spellEnd"/>
      <w:r>
        <w:t>, Pune, Maharashtra 411005</w:t>
      </w:r>
    </w:p>
    <w:p w:rsidR="00854B40" w:rsidRDefault="00854B40" w:rsidP="00854B40"/>
    <w:p w:rsidR="00854B40" w:rsidRPr="00854B40" w:rsidRDefault="00854B40" w:rsidP="00854B40">
      <w:pPr>
        <w:rPr>
          <w:b/>
          <w:bCs/>
          <w:sz w:val="36"/>
          <w:szCs w:val="36"/>
          <w:u w:val="single"/>
        </w:rPr>
      </w:pPr>
      <w:r w:rsidRPr="00854B40">
        <w:rPr>
          <w:b/>
          <w:bCs/>
          <w:sz w:val="36"/>
          <w:szCs w:val="36"/>
          <w:u w:val="single"/>
        </w:rPr>
        <w:t>Email</w:t>
      </w:r>
    </w:p>
    <w:p w:rsidR="00854B40" w:rsidRDefault="00854B40" w:rsidP="00854B40">
      <w:r>
        <w:t>mammutsports@gmail.com</w:t>
      </w:r>
    </w:p>
    <w:p w:rsidR="00854B40" w:rsidRDefault="00854B40" w:rsidP="00854B40"/>
    <w:p w:rsidR="00A079A0" w:rsidRDefault="00A079A0" w:rsidP="00854B40"/>
    <w:p w:rsidR="00A079A0" w:rsidRDefault="00A079A0">
      <w:r>
        <w:br w:type="page"/>
      </w:r>
    </w:p>
    <w:p w:rsidR="00A079A0" w:rsidRDefault="00A079A0" w:rsidP="00854B40">
      <w:pPr>
        <w:rPr>
          <w:b/>
          <w:bCs/>
          <w:sz w:val="36"/>
          <w:szCs w:val="36"/>
          <w:u w:val="single"/>
        </w:rPr>
      </w:pPr>
      <w:r w:rsidRPr="00A079A0">
        <w:rPr>
          <w:b/>
          <w:bCs/>
          <w:sz w:val="36"/>
          <w:szCs w:val="36"/>
          <w:u w:val="single"/>
        </w:rPr>
        <w:lastRenderedPageBreak/>
        <w:t xml:space="preserve">Terms </w:t>
      </w:r>
      <w:proofErr w:type="gramStart"/>
      <w:r w:rsidRPr="00A079A0">
        <w:rPr>
          <w:b/>
          <w:bCs/>
          <w:sz w:val="36"/>
          <w:szCs w:val="36"/>
          <w:u w:val="single"/>
        </w:rPr>
        <w:t>And</w:t>
      </w:r>
      <w:proofErr w:type="gramEnd"/>
      <w:r w:rsidRPr="00A079A0">
        <w:rPr>
          <w:b/>
          <w:bCs/>
          <w:sz w:val="36"/>
          <w:szCs w:val="36"/>
          <w:u w:val="single"/>
        </w:rPr>
        <w:t xml:space="preserve"> Condition</w:t>
      </w:r>
    </w:p>
    <w:p w:rsidR="00A079A0" w:rsidRDefault="00A079A0" w:rsidP="00854B40">
      <w:pPr>
        <w:rPr>
          <w:b/>
          <w:bCs/>
          <w:sz w:val="36"/>
          <w:szCs w:val="36"/>
          <w:u w:val="single"/>
        </w:rPr>
      </w:pPr>
    </w:p>
    <w:p w:rsidR="00A079A0" w:rsidRPr="00A079A0" w:rsidRDefault="00A079A0" w:rsidP="00A079A0">
      <w:pPr>
        <w:shd w:val="clear" w:color="auto" w:fill="FFFFFF"/>
        <w:spacing w:after="375" w:line="240" w:lineRule="auto"/>
      </w:pPr>
      <w:r w:rsidRPr="00A079A0">
        <w:t xml:space="preserve">When you use </w:t>
      </w:r>
      <w:r>
        <w:t>www.runnergearhub.com</w:t>
      </w:r>
      <w:r w:rsidRPr="00A079A0">
        <w:t xml:space="preserve">, it is understood that the usage is subject to the notices, terms, and conditions set forth in this agreement (the “Agreement”). In addition, when you use any </w:t>
      </w:r>
      <w:r>
        <w:t>www.runnergearhub.com</w:t>
      </w:r>
      <w:r w:rsidRPr="00A079A0">
        <w:t xml:space="preserve"> service (e.g., Customer Reviews), you will be subject to the rules, guidelines, policies, terms, and conditions applicable to such service, and they are incorporated into this Agreement by this reference. We reserve the right to change these terms and conditions at any time. </w:t>
      </w:r>
    </w:p>
    <w:p w:rsidR="00A079A0" w:rsidRPr="00A079A0" w:rsidRDefault="00A079A0" w:rsidP="00A079A0">
      <w:pPr>
        <w:numPr>
          <w:ilvl w:val="0"/>
          <w:numId w:val="1"/>
        </w:numPr>
        <w:shd w:val="clear" w:color="auto" w:fill="FFFFFF"/>
        <w:spacing w:before="100" w:beforeAutospacing="1" w:after="0" w:line="240" w:lineRule="auto"/>
        <w:ind w:left="450"/>
      </w:pPr>
      <w:r w:rsidRPr="00A079A0">
        <w:t>Use of the Website (“Site”)</w:t>
      </w:r>
    </w:p>
    <w:p w:rsidR="00A079A0" w:rsidRPr="00A079A0" w:rsidRDefault="00A079A0" w:rsidP="00A079A0">
      <w:pPr>
        <w:shd w:val="clear" w:color="auto" w:fill="FFFFFF"/>
        <w:spacing w:after="375" w:line="240" w:lineRule="auto"/>
      </w:pPr>
      <w:r w:rsidRPr="00A079A0">
        <w:t xml:space="preserve">Subject to the terms and conditions of this Agreement, </w:t>
      </w:r>
      <w:r>
        <w:t>www.runnergearhub.com</w:t>
      </w:r>
      <w:r w:rsidRPr="00A079A0">
        <w:t xml:space="preserve"> hereby grants you a limited, revocable, non-transferable and non-exclusive license to access and use the Site by displaying it on your internet browser only for the purpose of shopping for personal items sold on the Site and not for any commercial use or use on behalf of any third party, except as explicitly permitted by </w:t>
      </w:r>
      <w:r>
        <w:t>www.runnergearhub.com</w:t>
      </w:r>
      <w:r w:rsidRPr="00A079A0">
        <w:t xml:space="preserve"> in advance. Any breach of this Agreement shall result in the immediate revocation of the license granted in this paragraph without notice to you.</w:t>
      </w:r>
    </w:p>
    <w:p w:rsidR="00A079A0" w:rsidRPr="00A079A0" w:rsidRDefault="00A079A0" w:rsidP="00A079A0">
      <w:pPr>
        <w:shd w:val="clear" w:color="auto" w:fill="FFFFFF"/>
        <w:spacing w:after="375" w:line="240" w:lineRule="auto"/>
      </w:pPr>
      <w:r w:rsidRPr="00A079A0">
        <w:t xml:space="preserve">Except as permitted in the paragraph above, you may not reproduce, distribute, display, sell, lease, transmit, create derivative works from, translate, modify, reverse-engineer, disassemble, decompile or otherwise exploit this Site or any portion of it unless expressly permitted by </w:t>
      </w:r>
      <w:r>
        <w:t>www.runnergearhub.com</w:t>
      </w:r>
      <w:r w:rsidRPr="00A079A0">
        <w:t xml:space="preserve"> in writing. You may not make any commercial use of any of the information provided on the Site or make any use of the Site for the benefit of another business unless explicitly permitted by </w:t>
      </w:r>
      <w:r>
        <w:t>www.runnergearhub.com</w:t>
      </w:r>
      <w:r w:rsidRPr="00A079A0">
        <w:t xml:space="preserve"> in advance. </w:t>
      </w:r>
      <w:r>
        <w:t>www.runnergearhub.com</w:t>
      </w:r>
      <w:r w:rsidRPr="00A079A0">
        <w:t xml:space="preserve"> reserves the right to refuse service, terminate accounts, and/or cancel orders in its discretion, including, without limitation, if </w:t>
      </w:r>
      <w:r>
        <w:t>www.runnergearhub.com</w:t>
      </w:r>
      <w:r w:rsidRPr="00A079A0">
        <w:t xml:space="preserve"> believes that customer conduct violates applicable law or is harmful to </w:t>
      </w:r>
      <w:r>
        <w:t>www.runnergearhub.com</w:t>
      </w:r>
      <w:r w:rsidRPr="00A079A0">
        <w:t>’s interests.</w:t>
      </w:r>
    </w:p>
    <w:p w:rsidR="00A079A0" w:rsidRPr="00A079A0" w:rsidRDefault="00A079A0" w:rsidP="00A079A0">
      <w:pPr>
        <w:shd w:val="clear" w:color="auto" w:fill="FFFFFF"/>
        <w:spacing w:after="375" w:line="240" w:lineRule="auto"/>
      </w:pPr>
      <w:r w:rsidRPr="00A079A0">
        <w:t xml:space="preserve">You shall not upload to, distribute, or otherwise publish through this Site any Content, information, or other material that (a) violates or infringes the copyrights, patents, trademarks, service marks, trade secrets, or other proprietary rights of any person; (b) is </w:t>
      </w:r>
      <w:proofErr w:type="spellStart"/>
      <w:r w:rsidRPr="00A079A0">
        <w:t>libelous</w:t>
      </w:r>
      <w:proofErr w:type="spellEnd"/>
      <w:r w:rsidRPr="00A079A0">
        <w:t>, threatening, defamatory, obscene, indecent, pornographic, or could give rise to any civil or criminal liability under Indian law; or (c) includes any bugs, viruses, worms, trap doors, Trojan horses or other harmful code or properties.</w:t>
      </w:r>
    </w:p>
    <w:p w:rsidR="00A079A0" w:rsidRPr="00A079A0" w:rsidRDefault="00A079A0" w:rsidP="00A079A0">
      <w:pPr>
        <w:shd w:val="clear" w:color="auto" w:fill="FFFFFF"/>
        <w:spacing w:after="375" w:line="240" w:lineRule="auto"/>
      </w:pPr>
      <w:r>
        <w:t>www.runnergearhub.com</w:t>
      </w:r>
      <w:r w:rsidRPr="00A079A0">
        <w:t xml:space="preserve"> may assign you a password and account identification to enable you to access and use certain portions of this Site. Each time you use a password or identification, you will be deemed to be authorized to access and use the Site in a manner consistent with the terms and conditions of this Agreement, and </w:t>
      </w:r>
      <w:r>
        <w:t>www.runnergearhub.com</w:t>
      </w:r>
      <w:r w:rsidRPr="00A079A0">
        <w:t xml:space="preserve"> has no obligation to investigate the authorization or source of any such access or use of the Site. </w:t>
      </w:r>
      <w:r w:rsidRPr="00A079A0">
        <w:rPr>
          <w:u w:val="single"/>
        </w:rPr>
        <w:t>YOU WILL BE SOLELY RESPONSIBLE FOR ALL ACCESS TO AND USE OF THIS SITE BY ANYONE USING THE PASSWORD AND IDENTIFICATION ORIGINALLY ASSIGNED TO YOU WHETHER OR NOT SUCH ACCESS TO AND USE OF THIS SITE IS ACTUALLY AUTHORIZED BY YOU, INCLUDING WITHOUT LIMITATION, ALL COMMUNICATIONS AND TRANSMISSIONS AND ALL OBLIGATIONS (INCLUDING WITHOUT LIMITATION FINANCIAL OBLIGATIONS) INCURRED THROUGH SUCH ACCESS OR USE.</w:t>
      </w:r>
      <w:r w:rsidRPr="00A079A0">
        <w:t xml:space="preserve"> You are solely responsible for protecting the security and confidentiality of the password and identification assigned to you. You shall immediately notify </w:t>
      </w:r>
      <w:r>
        <w:t>www.runnergearhub.com</w:t>
      </w:r>
      <w:r w:rsidRPr="00A079A0">
        <w:t xml:space="preserve"> of any unauthorized use of your password or identification or any other breach or threatened breach of this Site’s security.</w:t>
      </w:r>
    </w:p>
    <w:p w:rsidR="00A079A0" w:rsidRPr="00A079A0" w:rsidRDefault="00A079A0" w:rsidP="00A079A0">
      <w:pPr>
        <w:numPr>
          <w:ilvl w:val="0"/>
          <w:numId w:val="2"/>
        </w:numPr>
        <w:shd w:val="clear" w:color="auto" w:fill="FFFFFF"/>
        <w:spacing w:before="100" w:beforeAutospacing="1" w:after="0" w:line="240" w:lineRule="auto"/>
        <w:ind w:left="450"/>
      </w:pPr>
      <w:r w:rsidRPr="00A079A0">
        <w:lastRenderedPageBreak/>
        <w:t>Reviews and Comments</w:t>
      </w:r>
    </w:p>
    <w:p w:rsidR="00A079A0" w:rsidRPr="00A079A0" w:rsidRDefault="00A079A0" w:rsidP="00A079A0">
      <w:pPr>
        <w:shd w:val="clear" w:color="auto" w:fill="FFFFFF"/>
        <w:spacing w:after="375" w:line="240" w:lineRule="auto"/>
      </w:pPr>
      <w:r w:rsidRPr="00A079A0">
        <w:t xml:space="preserve">Except as otherwise provided elsewhere in this Agreement or on the Site, anything that you submit or post to the Site and/or provide </w:t>
      </w:r>
      <w:r>
        <w:t>www.runnergearhub.com</w:t>
      </w:r>
      <w:r w:rsidRPr="00A079A0">
        <w:t xml:space="preserve">, including without limitation, ideas, know-how, techniques, questions, reviews, comments, and suggestions (collectively, “Submissions”) is and will be treated as non-confidential and non-proprietary, and </w:t>
      </w:r>
      <w:r>
        <w:t>www.runnergearhub.com</w:t>
      </w:r>
      <w:r w:rsidRPr="00A079A0">
        <w:t xml:space="preserve"> shall have the royalty-free, worldwide, perpetual, irrevocable and transferable right to use, copy, distribute, display, publish, perform, sell, lease, transmit, adapt, create derivative works from such Submissions by any means and in any form, and to translate, modify, reverse-engineer, disassemble, or decompile such Submissions. All Submissions shall automatically become the sole and exclusive property of </w:t>
      </w:r>
      <w:r>
        <w:t>www.runnergearhub.com</w:t>
      </w:r>
      <w:r w:rsidRPr="00A079A0">
        <w:t xml:space="preserve"> and shall not be returned to you.</w:t>
      </w:r>
    </w:p>
    <w:p w:rsidR="00A079A0" w:rsidRPr="00A079A0" w:rsidRDefault="00A079A0" w:rsidP="00A079A0">
      <w:pPr>
        <w:shd w:val="clear" w:color="auto" w:fill="FFFFFF"/>
        <w:spacing w:after="375" w:line="240" w:lineRule="auto"/>
      </w:pPr>
      <w:r w:rsidRPr="00A079A0">
        <w:t xml:space="preserve">In addition to the rights applicable to any Submission, when you post comments or reviews to the Site, you also grant </w:t>
      </w:r>
      <w:r>
        <w:t>www.runnergearhub.com</w:t>
      </w:r>
      <w:r w:rsidRPr="00A079A0">
        <w:t xml:space="preserve"> the right to use the name that you submit with any review, comment, or other Content, if any, in connection with such review, comment, or other content. You represent and warrant that you own or otherwise control all of the rights to the reviews, comments and other Content that you post on this Site and that use of your reviews, comments, or other Content by </w:t>
      </w:r>
      <w:r>
        <w:t>www.runnergearhub.com</w:t>
      </w:r>
      <w:r w:rsidRPr="00A079A0">
        <w:t xml:space="preserve"> will not infringe upon or violate the rights of any third party. You shall not use a false e-mail address, pretend to be someone other than </w:t>
      </w:r>
      <w:proofErr w:type="gramStart"/>
      <w:r w:rsidRPr="00A079A0">
        <w:t>yourself</w:t>
      </w:r>
      <w:proofErr w:type="gramEnd"/>
      <w:r w:rsidRPr="00A079A0">
        <w:t xml:space="preserve"> or otherwise mislead </w:t>
      </w:r>
      <w:r>
        <w:t>www.runnergearhub.com</w:t>
      </w:r>
      <w:r w:rsidRPr="00A079A0">
        <w:t xml:space="preserve"> or third parties as to the origin of any Submissions or Content. </w:t>
      </w:r>
      <w:r>
        <w:t>www.runnergearhub.com</w:t>
      </w:r>
      <w:r w:rsidRPr="00A079A0">
        <w:t xml:space="preserve"> may, but shall not be obligated to, remove or edit any Submissions (including comments or reviews) for any reason.</w:t>
      </w:r>
    </w:p>
    <w:p w:rsidR="00A079A0" w:rsidRPr="00A079A0" w:rsidRDefault="00A079A0" w:rsidP="00A079A0">
      <w:pPr>
        <w:shd w:val="clear" w:color="auto" w:fill="FFFFFF"/>
        <w:spacing w:after="375" w:line="240" w:lineRule="auto"/>
      </w:pPr>
      <w:r w:rsidRPr="00A079A0">
        <w:t>It is also notified that in any event of conflict of the above with our Privacy Policy, we would uphold our Privacy Policy clauses. You can view our Privacy policy by clicking here.</w:t>
      </w:r>
    </w:p>
    <w:p w:rsidR="00A079A0" w:rsidRPr="00A079A0" w:rsidRDefault="00A079A0" w:rsidP="00A079A0">
      <w:pPr>
        <w:numPr>
          <w:ilvl w:val="0"/>
          <w:numId w:val="3"/>
        </w:numPr>
        <w:shd w:val="clear" w:color="auto" w:fill="FFFFFF"/>
        <w:spacing w:before="100" w:beforeAutospacing="1" w:after="0" w:line="240" w:lineRule="auto"/>
        <w:ind w:left="450"/>
      </w:pPr>
      <w:r w:rsidRPr="00A079A0">
        <w:t>Risk of Loss &amp; Other Terms of Sale</w:t>
      </w:r>
    </w:p>
    <w:p w:rsidR="00A079A0" w:rsidRPr="00A079A0" w:rsidRDefault="00A079A0" w:rsidP="00A079A0">
      <w:pPr>
        <w:shd w:val="clear" w:color="auto" w:fill="FFFFFF"/>
        <w:spacing w:after="375" w:line="240" w:lineRule="auto"/>
      </w:pPr>
      <w:r w:rsidRPr="00A079A0">
        <w:t>The risk of loss and title for items purchased by you is passed to you upon </w:t>
      </w:r>
      <w:r>
        <w:t>www.runnergearhub.com</w:t>
      </w:r>
      <w:r w:rsidRPr="00A079A0">
        <w:t xml:space="preserve">’s delivery of the items to the carrier pursuant to </w:t>
      </w:r>
      <w:r>
        <w:t>www.runnergearhub.com</w:t>
      </w:r>
      <w:r w:rsidRPr="00A079A0">
        <w:t>’s standard terms of sale.</w:t>
      </w:r>
    </w:p>
    <w:p w:rsidR="00A079A0" w:rsidRPr="00A079A0" w:rsidRDefault="00A079A0" w:rsidP="00A079A0">
      <w:pPr>
        <w:numPr>
          <w:ilvl w:val="0"/>
          <w:numId w:val="4"/>
        </w:numPr>
        <w:shd w:val="clear" w:color="auto" w:fill="FFFFFF"/>
        <w:spacing w:before="100" w:beforeAutospacing="1" w:after="0" w:line="240" w:lineRule="auto"/>
        <w:ind w:left="450"/>
      </w:pPr>
      <w:r w:rsidRPr="00A079A0">
        <w:t>Termination and Effect of Termination</w:t>
      </w:r>
    </w:p>
    <w:p w:rsidR="00A079A0" w:rsidRPr="00A079A0" w:rsidRDefault="00A079A0" w:rsidP="00A079A0">
      <w:pPr>
        <w:shd w:val="clear" w:color="auto" w:fill="FFFFFF"/>
        <w:spacing w:after="375" w:line="240" w:lineRule="auto"/>
      </w:pPr>
      <w:r w:rsidRPr="00A079A0">
        <w:t xml:space="preserve">In addition to any other legal or equitable remedies, </w:t>
      </w:r>
      <w:r>
        <w:t>www.runnergearhub.com</w:t>
      </w:r>
      <w:r w:rsidRPr="00A079A0">
        <w:t xml:space="preserve"> may, without prior notice to you, immediately terminate the Agreement or revoke any or all of your rights granted under this Agreement. Upon any termination of this Agreement, you shall immediately cease all access to and use of the Site and </w:t>
      </w:r>
      <w:r>
        <w:t>www.runnergearhub.com</w:t>
      </w:r>
      <w:r w:rsidRPr="00A079A0">
        <w:t xml:space="preserve"> shall, in addition to any other legal or equitable remedies, immediately revoke all password(s) and account identification issued to you and deny your access to and use of this Site in whole or in part. Any termination of this Agreement shall not affect the respective rights and obligations (including without limitation, payment obligations) of the parties arising before the date of termination.</w:t>
      </w:r>
    </w:p>
    <w:p w:rsidR="00A079A0" w:rsidRPr="00A079A0" w:rsidRDefault="00A079A0" w:rsidP="00A079A0">
      <w:pPr>
        <w:numPr>
          <w:ilvl w:val="0"/>
          <w:numId w:val="5"/>
        </w:numPr>
        <w:shd w:val="clear" w:color="auto" w:fill="FFFFFF"/>
        <w:spacing w:before="100" w:beforeAutospacing="1" w:after="0" w:line="240" w:lineRule="auto"/>
        <w:ind w:left="450"/>
      </w:pPr>
      <w:r w:rsidRPr="00A079A0">
        <w:t>International Access</w:t>
      </w:r>
    </w:p>
    <w:p w:rsidR="00A079A0" w:rsidRPr="00A079A0" w:rsidRDefault="00A079A0" w:rsidP="00A079A0">
      <w:pPr>
        <w:shd w:val="clear" w:color="auto" w:fill="FFFFFF"/>
        <w:spacing w:after="375" w:line="240" w:lineRule="auto"/>
      </w:pPr>
      <w:r w:rsidRPr="00A079A0">
        <w:t>This Site may be accessed from countries other than India. This Site may contain products or references to products that are not available outside of India. Any such references do not imply that such products will be made available outside India. If you access and use this Site outside India you are responsible for complying with your local laws and regulations.</w:t>
      </w:r>
    </w:p>
    <w:p w:rsidR="00A079A0" w:rsidRPr="00A079A0" w:rsidRDefault="00A079A0" w:rsidP="00A079A0">
      <w:pPr>
        <w:numPr>
          <w:ilvl w:val="0"/>
          <w:numId w:val="6"/>
        </w:numPr>
        <w:shd w:val="clear" w:color="auto" w:fill="FFFFFF"/>
        <w:spacing w:before="100" w:beforeAutospacing="1" w:after="0" w:line="240" w:lineRule="auto"/>
        <w:ind w:left="450"/>
      </w:pPr>
      <w:r w:rsidRPr="00A079A0">
        <w:t>Disclaimer and Limitation of Liability</w:t>
      </w:r>
    </w:p>
    <w:p w:rsidR="00A079A0" w:rsidRPr="00A079A0" w:rsidRDefault="00A079A0" w:rsidP="00A079A0">
      <w:pPr>
        <w:shd w:val="clear" w:color="auto" w:fill="FFFFFF"/>
        <w:spacing w:after="375" w:line="240" w:lineRule="auto"/>
        <w:rPr>
          <w:u w:val="single"/>
        </w:rPr>
      </w:pPr>
      <w:r w:rsidRPr="00A079A0">
        <w:rPr>
          <w:u w:val="single"/>
        </w:rPr>
        <w:t xml:space="preserve">EXCEPT AS OTHERWISE PROVIDED IN THE STANDARD TERMS OF SALE THAT GOVERN THE SALE OF EACH PRODUCT ON THIS SITE, THIS SITE, THE PRODUCTS OFFERED FOR SALE ON IT AND THE </w:t>
      </w:r>
      <w:r w:rsidRPr="00A079A0">
        <w:rPr>
          <w:u w:val="single"/>
        </w:rPr>
        <w:lastRenderedPageBreak/>
        <w:t>TRANSACTIONS CONDUCTED THROUGH IT ARE PROVIDED BY</w:t>
      </w:r>
      <w:r w:rsidRPr="00A079A0">
        <w:t xml:space="preserve"> </w:t>
      </w:r>
      <w:r>
        <w:t>www.runnergearhub.com</w:t>
      </w:r>
      <w:r w:rsidRPr="00A079A0">
        <w:t xml:space="preserve"> </w:t>
      </w:r>
      <w:r w:rsidRPr="00A079A0">
        <w:rPr>
          <w:u w:val="single"/>
        </w:rPr>
        <w:t xml:space="preserve">ON AN “AS IS” BASIS. </w:t>
      </w:r>
      <w:r w:rsidRPr="008B4D6F">
        <w:rPr>
          <w:u w:val="single"/>
        </w:rPr>
        <w:t>www.runnergearhub.com</w:t>
      </w:r>
      <w:r w:rsidRPr="00A079A0">
        <w:rPr>
          <w:u w:val="single"/>
        </w:rPr>
        <w:t xml:space="preserve"> MAKES NO REPRESENTATIONS OR WARRANTIES OF ANY KIND, EXPRESS OR IMPLIED, AS TO THE OPERATION OF THE SITE OR THE INFORMATION, CONTENT, MATERIALS, OR PRODUCTS INCLUDED ON THIS SITE. TO THE FULL EXTENT PERMISSIBLE BY APPLICABLE LAW, </w:t>
      </w:r>
      <w:r w:rsidRPr="008B4D6F">
        <w:rPr>
          <w:u w:val="single"/>
        </w:rPr>
        <w:t>www.runnergearhub.com</w:t>
      </w:r>
      <w:r w:rsidRPr="00A079A0">
        <w:rPr>
          <w:u w:val="single"/>
        </w:rPr>
        <w:t xml:space="preserve"> DISCLAIMS ALL WARRANTIES, EXPRESS OR IMPLIED, INCLUDING, BUT NOT LIMITED TO, IMPLIED WARRANTIES OF MERCHANTABILITY AND FITNESS FOR A PARTICULAR PURPOSE, NONINFRINGEMENT, TITLE, QUIET ENJOYMENT, </w:t>
      </w:r>
      <w:proofErr w:type="gramStart"/>
      <w:r w:rsidRPr="00A079A0">
        <w:rPr>
          <w:u w:val="single"/>
        </w:rPr>
        <w:t>DATA</w:t>
      </w:r>
      <w:proofErr w:type="gramEnd"/>
      <w:r w:rsidRPr="00A079A0">
        <w:rPr>
          <w:u w:val="single"/>
        </w:rPr>
        <w:t xml:space="preserve"> ACCURACY AND SYSTEM INTEGRATION. THIS SITE MAY INCLUDE INACCURACIES, MISTAKES OR TYPOGRAPHICAL ERRORS. </w:t>
      </w:r>
      <w:r w:rsidRPr="008B4D6F">
        <w:rPr>
          <w:u w:val="single"/>
        </w:rPr>
        <w:t>www.runnergearhub.com</w:t>
      </w:r>
      <w:r w:rsidRPr="00A079A0">
        <w:rPr>
          <w:u w:val="single"/>
        </w:rPr>
        <w:t xml:space="preserve"> DOES NOT WARRANT THAT THE CONTENT WILL BE UNINTERRUPTED OR ERROR FREE. TO THE MAXIMUM EXTENT PERMITTED BY LAW, </w:t>
      </w:r>
      <w:r w:rsidRPr="008B4D6F">
        <w:rPr>
          <w:u w:val="single"/>
        </w:rPr>
        <w:t>www.runnergearhub.com</w:t>
      </w:r>
      <w:r w:rsidRPr="00A079A0">
        <w:rPr>
          <w:u w:val="single"/>
        </w:rPr>
        <w:t xml:space="preserve"> WILL NOT BE LIABLE FOR ANY DAMAGES OF ANY KIND ARISING FROM THE USE OF THIS SITE, INCLUDING, BUT NOT LIMITED TO INDIRECT, INCIDENTAL, PUNITIVE, EXEMPLARY, SPECIAL OR CONSEQUENTIAL DAMAGES. TO THE MAXIMUM EXTENT PERMITTED BY APPLICABLE LAW, </w:t>
      </w:r>
      <w:r w:rsidRPr="008B4D6F">
        <w:rPr>
          <w:u w:val="single"/>
        </w:rPr>
        <w:t>www.runnergearhub.com</w:t>
      </w:r>
      <w:r w:rsidRPr="00A079A0">
        <w:rPr>
          <w:u w:val="single"/>
        </w:rPr>
        <w:t xml:space="preserve">’S TOTAL LIABILITY TO YOU FOR ANY DAMAGES (REGARDLESS OF THE FOUNDATION FOR THE ACTION) SHALL NOT EXCEED IN THE AGGREGATE THE AMOUNT OF FEES ACTUALLY PAID BY YOU TO </w:t>
      </w:r>
      <w:r w:rsidRPr="008B4D6F">
        <w:rPr>
          <w:u w:val="single"/>
        </w:rPr>
        <w:t>WWW.RUNNERGEARHUB.COM</w:t>
      </w:r>
      <w:r w:rsidRPr="00A079A0">
        <w:rPr>
          <w:u w:val="single"/>
        </w:rPr>
        <w:t xml:space="preserve"> DURING THE MONTH IMMEDIATELY PRECEDING THE ACT ALLEGEDLY GIVING RISE TO </w:t>
      </w:r>
      <w:r w:rsidRPr="008B4D6F">
        <w:rPr>
          <w:u w:val="single"/>
        </w:rPr>
        <w:t>WWW.RUNNERGEARHUB.COM</w:t>
      </w:r>
      <w:r w:rsidRPr="00A079A0">
        <w:rPr>
          <w:u w:val="single"/>
        </w:rPr>
        <w:t>’S LIABILITY.</w:t>
      </w:r>
    </w:p>
    <w:p w:rsidR="00A079A0" w:rsidRPr="00A079A0" w:rsidRDefault="00A079A0" w:rsidP="00A079A0">
      <w:pPr>
        <w:numPr>
          <w:ilvl w:val="0"/>
          <w:numId w:val="7"/>
        </w:numPr>
        <w:shd w:val="clear" w:color="auto" w:fill="FFFFFF"/>
        <w:spacing w:before="100" w:beforeAutospacing="1" w:after="0" w:line="240" w:lineRule="auto"/>
        <w:ind w:left="450"/>
      </w:pPr>
      <w:r w:rsidRPr="00A079A0">
        <w:t>Typographical Errors</w:t>
      </w:r>
    </w:p>
    <w:p w:rsidR="00A079A0" w:rsidRPr="00A079A0" w:rsidRDefault="00A079A0" w:rsidP="00A079A0">
      <w:pPr>
        <w:shd w:val="clear" w:color="auto" w:fill="FFFFFF"/>
        <w:spacing w:after="375" w:line="240" w:lineRule="auto"/>
      </w:pPr>
      <w:r w:rsidRPr="00A079A0">
        <w:t>In the event a product is listed at an incorrect price or with incorrect information due to typographical error or error in pricing or product information received from our suppliers, </w:t>
      </w:r>
      <w:r>
        <w:t>www.runnergearhub.com</w:t>
      </w:r>
      <w:r w:rsidRPr="00A079A0">
        <w:t xml:space="preserve"> shall have the right to refuse or cancel any orders placed for product listed at the incorrect price. </w:t>
      </w:r>
      <w:r>
        <w:t>www.runnergearhub.com</w:t>
      </w:r>
      <w:r w:rsidRPr="00A079A0">
        <w:t xml:space="preserve"> shall have the right to refuse or cancel any such orders whether or not the order has been confirmed and your credit card charged. If your credit card has already been charged for the purchase and your order is </w:t>
      </w:r>
      <w:proofErr w:type="spellStart"/>
      <w:r w:rsidRPr="00A079A0">
        <w:t>canceled</w:t>
      </w:r>
      <w:proofErr w:type="spellEnd"/>
      <w:r w:rsidRPr="00A079A0">
        <w:t xml:space="preserve">, </w:t>
      </w:r>
      <w:r>
        <w:t>www.runnergearhub.com</w:t>
      </w:r>
      <w:r w:rsidRPr="00A079A0">
        <w:t xml:space="preserve"> shall immediately issue a credit to your credit card account in the amount of the charge.</w:t>
      </w:r>
    </w:p>
    <w:p w:rsidR="00A079A0" w:rsidRPr="00A079A0" w:rsidRDefault="00A079A0" w:rsidP="00A079A0">
      <w:pPr>
        <w:numPr>
          <w:ilvl w:val="0"/>
          <w:numId w:val="8"/>
        </w:numPr>
        <w:shd w:val="clear" w:color="auto" w:fill="FFFFFF"/>
        <w:spacing w:before="100" w:beforeAutospacing="1" w:after="0" w:line="240" w:lineRule="auto"/>
        <w:ind w:left="450"/>
      </w:pPr>
      <w:r w:rsidRPr="00A079A0">
        <w:t>Links</w:t>
      </w:r>
    </w:p>
    <w:p w:rsidR="00A079A0" w:rsidRPr="00A079A0" w:rsidRDefault="00A079A0" w:rsidP="00A079A0">
      <w:pPr>
        <w:shd w:val="clear" w:color="auto" w:fill="FFFFFF"/>
        <w:spacing w:after="375" w:line="240" w:lineRule="auto"/>
      </w:pPr>
      <w:r w:rsidRPr="00A079A0">
        <w:t xml:space="preserve">This site may contain links to other sites on the Internet that are owned and operated by third parties. You acknowledge that </w:t>
      </w:r>
      <w:r>
        <w:t>www.runnergearhub.com</w:t>
      </w:r>
      <w:r w:rsidRPr="00A079A0">
        <w:t xml:space="preserve"> is not responsible for the operation of or content located on or through any such site.</w:t>
      </w:r>
    </w:p>
    <w:p w:rsidR="00A079A0" w:rsidRPr="00A079A0" w:rsidRDefault="00A079A0" w:rsidP="00A079A0">
      <w:pPr>
        <w:numPr>
          <w:ilvl w:val="0"/>
          <w:numId w:val="9"/>
        </w:numPr>
        <w:shd w:val="clear" w:color="auto" w:fill="FFFFFF"/>
        <w:spacing w:before="100" w:beforeAutospacing="1" w:after="0" w:line="240" w:lineRule="auto"/>
        <w:ind w:left="450"/>
      </w:pPr>
      <w:r w:rsidRPr="00A079A0">
        <w:t>Copyright complaints</w:t>
      </w:r>
    </w:p>
    <w:p w:rsidR="00A079A0" w:rsidRPr="00A079A0" w:rsidRDefault="00A079A0" w:rsidP="00A079A0">
      <w:pPr>
        <w:shd w:val="clear" w:color="auto" w:fill="FFFFFF"/>
        <w:spacing w:after="375" w:line="240" w:lineRule="auto"/>
      </w:pPr>
      <w:r>
        <w:t>www.runnergearhub.com</w:t>
      </w:r>
      <w:r w:rsidRPr="00A079A0">
        <w:t xml:space="preserve"> respects the intellectual property of others. If you believe that your work has been copied in a way that constitutes copyright infringement, please contact us at </w:t>
      </w:r>
      <w:r w:rsidR="008B4D6F">
        <w:t>mammutsports@gmail.com</w:t>
      </w:r>
      <w:r w:rsidRPr="00A079A0">
        <w:t>.</w:t>
      </w:r>
    </w:p>
    <w:p w:rsidR="00A079A0" w:rsidRPr="00A079A0" w:rsidRDefault="00A079A0" w:rsidP="00A079A0">
      <w:pPr>
        <w:numPr>
          <w:ilvl w:val="0"/>
          <w:numId w:val="10"/>
        </w:numPr>
        <w:shd w:val="clear" w:color="auto" w:fill="FFFFFF"/>
        <w:spacing w:before="100" w:beforeAutospacing="1" w:after="0" w:line="240" w:lineRule="auto"/>
        <w:ind w:left="450"/>
      </w:pPr>
      <w:r w:rsidRPr="00A079A0">
        <w:t>Remedies</w:t>
      </w:r>
    </w:p>
    <w:p w:rsidR="00A079A0" w:rsidRPr="00A079A0" w:rsidRDefault="00A079A0" w:rsidP="00A079A0">
      <w:pPr>
        <w:shd w:val="clear" w:color="auto" w:fill="FFFFFF"/>
        <w:spacing w:after="375" w:line="240" w:lineRule="auto"/>
      </w:pPr>
      <w:r w:rsidRPr="00A079A0">
        <w:t xml:space="preserve">You agree that </w:t>
      </w:r>
      <w:r>
        <w:t>www.runnergearhub.com</w:t>
      </w:r>
      <w:r w:rsidRPr="00A079A0">
        <w:t xml:space="preserve">’s remedy at law for any actual or threatened breach of this Agreement would be inadequate and that </w:t>
      </w:r>
      <w:r>
        <w:t>www.runnergearhub.com</w:t>
      </w:r>
      <w:r w:rsidRPr="00A079A0">
        <w:t xml:space="preserve"> shall be entitled to specific performance or injunctive relief, or both, in addition to any damages that </w:t>
      </w:r>
      <w:r>
        <w:t>www.runnergearhub.com</w:t>
      </w:r>
      <w:r w:rsidRPr="00A079A0">
        <w:t xml:space="preserve"> may be legally entitled to recover, together with reasonable expenses of any form of dispute resolution, including, without limitation, attorneys’ fees.</w:t>
      </w:r>
    </w:p>
    <w:p w:rsidR="00A079A0" w:rsidRPr="00A079A0" w:rsidRDefault="00A079A0" w:rsidP="00A079A0">
      <w:pPr>
        <w:shd w:val="clear" w:color="auto" w:fill="FFFFFF"/>
        <w:spacing w:after="375" w:line="240" w:lineRule="auto"/>
      </w:pPr>
      <w:r w:rsidRPr="00A079A0">
        <w:t xml:space="preserve">No right or remedy of </w:t>
      </w:r>
      <w:r>
        <w:t>www.runnergearhub.com</w:t>
      </w:r>
      <w:r w:rsidRPr="00A079A0">
        <w:t xml:space="preserve"> shall be exclusive of any other, whether at law or in equity, including without limitation damages injunctive relief, attorneys’ fees and expenses.</w:t>
      </w:r>
    </w:p>
    <w:p w:rsidR="00A079A0" w:rsidRPr="00A079A0" w:rsidRDefault="00A079A0" w:rsidP="00A079A0">
      <w:pPr>
        <w:shd w:val="clear" w:color="auto" w:fill="FFFFFF"/>
        <w:spacing w:after="375" w:line="240" w:lineRule="auto"/>
      </w:pPr>
      <w:r w:rsidRPr="00A079A0">
        <w:lastRenderedPageBreak/>
        <w:t xml:space="preserve">No instance of waiver by </w:t>
      </w:r>
      <w:r>
        <w:t>www.runnergearhub.com</w:t>
      </w:r>
      <w:r w:rsidRPr="00A079A0">
        <w:t xml:space="preserve"> of its rights or remedies under these terms and conditions shall imply any obligation to grant any similar, future or other waiver.</w:t>
      </w:r>
    </w:p>
    <w:p w:rsidR="00A079A0" w:rsidRPr="00A079A0" w:rsidRDefault="00A079A0" w:rsidP="00A079A0">
      <w:pPr>
        <w:numPr>
          <w:ilvl w:val="0"/>
          <w:numId w:val="11"/>
        </w:numPr>
        <w:shd w:val="clear" w:color="auto" w:fill="FFFFFF"/>
        <w:spacing w:before="100" w:beforeAutospacing="1" w:after="0" w:line="240" w:lineRule="auto"/>
        <w:ind w:left="450"/>
      </w:pPr>
      <w:r w:rsidRPr="00A079A0">
        <w:t>Entire Agreement</w:t>
      </w:r>
    </w:p>
    <w:p w:rsidR="00A079A0" w:rsidRPr="00A079A0" w:rsidRDefault="00A079A0" w:rsidP="00A079A0">
      <w:pPr>
        <w:shd w:val="clear" w:color="auto" w:fill="FFFFFF"/>
        <w:spacing w:after="375" w:line="240" w:lineRule="auto"/>
      </w:pPr>
      <w:r w:rsidRPr="00A079A0">
        <w:t xml:space="preserve">If any part of this agreement is determined to be invalid or unenforceable pursuant to applicable law including, but not limited to, the warranty disclaimers and liability limitations set forth above, then the invalid or unenforceable provision will be deemed to be superseded by a valid, enforceable provision that most closely matches the intent of the original provision and the remainder of the agreement shall continue in effect. Unless otherwise specified herein, this agreement constitutes the entire agreement between you and </w:t>
      </w:r>
      <w:r>
        <w:t>www.runnergearhub.com</w:t>
      </w:r>
      <w:r w:rsidRPr="00A079A0">
        <w:t xml:space="preserve"> with respect to the </w:t>
      </w:r>
      <w:r>
        <w:t>www.runnergearhub.com</w:t>
      </w:r>
      <w:r w:rsidRPr="00A079A0">
        <w:t xml:space="preserve"> sites/services and it supersedes all prior or contemporaneous communications and proposals, whether electronic, oral or written, between you and </w:t>
      </w:r>
      <w:r>
        <w:t>www.runnergearhub.com</w:t>
      </w:r>
      <w:r w:rsidRPr="00A079A0">
        <w:t xml:space="preserve"> with respect to the </w:t>
      </w:r>
      <w:r>
        <w:t>www.runnergearhub.com</w:t>
      </w:r>
      <w:r w:rsidRPr="00A079A0">
        <w:t xml:space="preserve"> sites/services. </w:t>
      </w:r>
      <w:r>
        <w:t>www.runnergearhub.com</w:t>
      </w:r>
      <w:r w:rsidRPr="00A079A0">
        <w:t>’s failure to act with respect to a breach by you or others does not waive its right to act with respect to subsequent or similar breaches.</w:t>
      </w:r>
    </w:p>
    <w:p w:rsidR="00A079A0" w:rsidRPr="00A079A0" w:rsidRDefault="00A079A0" w:rsidP="00A079A0">
      <w:pPr>
        <w:numPr>
          <w:ilvl w:val="0"/>
          <w:numId w:val="12"/>
        </w:numPr>
        <w:shd w:val="clear" w:color="auto" w:fill="FFFFFF"/>
        <w:spacing w:before="100" w:beforeAutospacing="1" w:after="0" w:line="240" w:lineRule="auto"/>
        <w:ind w:left="450"/>
      </w:pPr>
      <w:r w:rsidRPr="00A079A0">
        <w:t>Site Security</w:t>
      </w:r>
    </w:p>
    <w:p w:rsidR="00A079A0" w:rsidRPr="00A079A0" w:rsidRDefault="00A079A0" w:rsidP="00A079A0">
      <w:pPr>
        <w:shd w:val="clear" w:color="auto" w:fill="FFFFFF"/>
        <w:spacing w:after="375" w:line="240" w:lineRule="auto"/>
      </w:pPr>
      <w:r w:rsidRPr="00A079A0">
        <w:t>You are prohibited from violating or attempting to violate the security of the Site, including, without limitation, (a) accessing data not intended for you or logging onto a server or an account which you are not authorized to access; (b) attempting to probe, scan or test the vulnerability of a system or network or to breach security or authentication measures without proper authorization; (c) attempting to interfere with service to any other user, host or network, including, without limitation, via means of submitting a virus to the Site, overloading, “flooding,” “spamming,” “</w:t>
      </w:r>
      <w:proofErr w:type="spellStart"/>
      <w:r w:rsidRPr="00A079A0">
        <w:t>mailbombing</w:t>
      </w:r>
      <w:proofErr w:type="spellEnd"/>
      <w:r w:rsidRPr="00A079A0">
        <w:t xml:space="preserve">” or “crashing;” (d) sending unsolicited email, including promotions and/or advertising of products or services; or (e) forging any TCP/IP packet header or any part of the header information in any email or newsgroup posting. Violations of system or network security may result in civil or criminal liability. </w:t>
      </w:r>
      <w:r>
        <w:t>www.runnergearhub.com</w:t>
      </w:r>
      <w:r w:rsidRPr="00A079A0">
        <w:t xml:space="preserve"> will investigate occurrences that may involve such violations and may involve, and cooperate with, law enforcement authorities in prosecuting users who are involved in such violations. You agree not to use any device, software or routine to interfere or attempt to interfere with the proper working of this Site or any activity being conducted on this Site. You agree, further, not to use or attempt to use any engine, software, tool, agent or other device or mechanism (including without limitation browsers, spiders, robots, avatars or intelligent agents) to navigate or search this Site other than the search engine and search agents available from </w:t>
      </w:r>
      <w:r>
        <w:t>www.runnergearhub.com</w:t>
      </w:r>
      <w:r w:rsidRPr="00A079A0">
        <w:t xml:space="preserve"> on this Site and other than generally available third party web browsers (e.g., Microsoft Internet Explorer, Google Chrome, </w:t>
      </w:r>
      <w:proofErr w:type="spellStart"/>
      <w:r w:rsidRPr="00A079A0">
        <w:t>Forefox</w:t>
      </w:r>
      <w:proofErr w:type="spellEnd"/>
      <w:r w:rsidRPr="00A079A0">
        <w:t xml:space="preserve"> etc.).</w:t>
      </w:r>
    </w:p>
    <w:p w:rsidR="00A079A0" w:rsidRPr="00A079A0" w:rsidRDefault="00A079A0" w:rsidP="00A079A0">
      <w:pPr>
        <w:numPr>
          <w:ilvl w:val="0"/>
          <w:numId w:val="13"/>
        </w:numPr>
        <w:shd w:val="clear" w:color="auto" w:fill="FFFFFF"/>
        <w:spacing w:before="100" w:beforeAutospacing="1" w:after="0" w:line="240" w:lineRule="auto"/>
        <w:ind w:left="450"/>
      </w:pPr>
      <w:r w:rsidRPr="00A079A0">
        <w:t>Objectionable material</w:t>
      </w:r>
    </w:p>
    <w:p w:rsidR="00A079A0" w:rsidRPr="00A079A0" w:rsidRDefault="00A079A0" w:rsidP="00A079A0">
      <w:pPr>
        <w:shd w:val="clear" w:color="auto" w:fill="FFFFFF"/>
        <w:spacing w:after="375" w:line="240" w:lineRule="auto"/>
      </w:pPr>
      <w:r w:rsidRPr="00A079A0">
        <w:t xml:space="preserve">You understand that by using this Site or any services provided on the Site, you may encounter Content that may be deemed by some to be offensive, indecent, or objectionable, which Content may or may not be identified as such. You agree to use the Site and any service at your sole risk and that to the fullest extent permitted under applicable law, </w:t>
      </w:r>
      <w:r>
        <w:t>www.runnergearhub.com</w:t>
      </w:r>
      <w:r w:rsidRPr="00A079A0">
        <w:t xml:space="preserve"> and its affiliates shall have no liability to you for Content that may be deemed offensive, indecent, or objectionable to you.</w:t>
      </w:r>
    </w:p>
    <w:p w:rsidR="00A079A0" w:rsidRPr="00A079A0" w:rsidRDefault="00A079A0" w:rsidP="00A079A0">
      <w:pPr>
        <w:shd w:val="clear" w:color="auto" w:fill="FFFFFF"/>
        <w:spacing w:after="375" w:line="240" w:lineRule="auto"/>
      </w:pPr>
      <w:r w:rsidRPr="00A079A0">
        <w:t xml:space="preserve">It should be noted that </w:t>
      </w:r>
      <w:r>
        <w:t>www.runnergearhub.com</w:t>
      </w:r>
      <w:r w:rsidRPr="00A079A0">
        <w:t xml:space="preserve"> is purely an e-shopping website and is NOT intended to be an adult site or any site which encourages or promotes access, promotion or sale of pornographic, adult or any sort of objectionable materials. </w:t>
      </w:r>
      <w:r>
        <w:t>www.runnergearhub.com</w:t>
      </w:r>
      <w:r w:rsidRPr="00A079A0">
        <w:t xml:space="preserve"> is committed to sell products which are legally allowed for sale in India and are embarrassing to purchase from retail shops despite being widely available at retail shops.</w:t>
      </w:r>
    </w:p>
    <w:p w:rsidR="00A079A0" w:rsidRPr="00A079A0" w:rsidRDefault="00A079A0" w:rsidP="00A079A0">
      <w:pPr>
        <w:numPr>
          <w:ilvl w:val="0"/>
          <w:numId w:val="14"/>
        </w:numPr>
        <w:shd w:val="clear" w:color="auto" w:fill="FFFFFF"/>
        <w:spacing w:before="100" w:beforeAutospacing="1" w:after="0" w:line="240" w:lineRule="auto"/>
        <w:ind w:left="450"/>
      </w:pPr>
      <w:r w:rsidRPr="00A079A0">
        <w:lastRenderedPageBreak/>
        <w:t>Copyright and Trademark</w:t>
      </w:r>
    </w:p>
    <w:p w:rsidR="00A079A0" w:rsidRPr="00A079A0" w:rsidRDefault="00A079A0" w:rsidP="00A079A0">
      <w:pPr>
        <w:shd w:val="clear" w:color="auto" w:fill="FFFFFF"/>
        <w:spacing w:after="375" w:line="240" w:lineRule="auto"/>
      </w:pPr>
      <w:r>
        <w:t>www.runnergearhub.com</w:t>
      </w:r>
      <w:r w:rsidRPr="00A079A0">
        <w:t xml:space="preserve"> and its suppliers and licensors expressly reserve all intellectual property rights in all text, programs, products, processes, technology, content and other materials, which appear on this Site. Access to this Site does not confer and shall not be considered as conferring upon anyone any license under any of </w:t>
      </w:r>
      <w:r>
        <w:t>www.runnergearhub.com</w:t>
      </w:r>
      <w:r w:rsidRPr="00A079A0">
        <w:t xml:space="preserve"> or any third party’s intellectual property rights. All rights, including copyright, in this website are owned by or licensed to </w:t>
      </w:r>
      <w:r>
        <w:t>www.runnergearhub.com</w:t>
      </w:r>
      <w:r w:rsidRPr="00A079A0">
        <w:t xml:space="preserve">. Any use of this website or its contents, including copying or storing it or them in whole or part, other than for your own personal, non-commercial use is prohibited without the permission of </w:t>
      </w:r>
      <w:r>
        <w:t>www.runnergearhub.com</w:t>
      </w:r>
      <w:r w:rsidRPr="00A079A0">
        <w:t>. You may not modify, distribute or re-post anything on this website for any purpose.</w:t>
      </w:r>
    </w:p>
    <w:p w:rsidR="00A079A0" w:rsidRPr="00A079A0" w:rsidRDefault="00A079A0" w:rsidP="00A079A0">
      <w:pPr>
        <w:shd w:val="clear" w:color="auto" w:fill="FFFFFF"/>
        <w:spacing w:after="375" w:line="240" w:lineRule="auto"/>
      </w:pPr>
      <w:r w:rsidRPr="00A079A0">
        <w:t xml:space="preserve">The </w:t>
      </w:r>
      <w:r>
        <w:t>www.runnergearhub.com</w:t>
      </w:r>
      <w:r w:rsidRPr="00A079A0">
        <w:t xml:space="preserve"> names and logos and all related product and service names, design marks and slogans are the trademarks or service marks of </w:t>
      </w:r>
      <w:proofErr w:type="spellStart"/>
      <w:r w:rsidR="008B4D6F">
        <w:t>mammut</w:t>
      </w:r>
      <w:proofErr w:type="spellEnd"/>
      <w:r w:rsidR="008B4D6F">
        <w:t xml:space="preserve"> sports Pvt </w:t>
      </w:r>
      <w:proofErr w:type="gramStart"/>
      <w:r w:rsidR="008B4D6F">
        <w:t xml:space="preserve">Ltd </w:t>
      </w:r>
      <w:r w:rsidRPr="00A079A0">
        <w:t>.</w:t>
      </w:r>
      <w:proofErr w:type="gramEnd"/>
      <w:r w:rsidRPr="00A079A0">
        <w:t xml:space="preserve"> All other marks are the property of their respective companies. No trademark or service mark license is granted in connection with the materials contained on this Site. Access to this Site does not authorize anyone to use any name, logo or mark in any manner.</w:t>
      </w:r>
    </w:p>
    <w:p w:rsidR="00A079A0" w:rsidRPr="00A079A0" w:rsidRDefault="00A079A0" w:rsidP="00A079A0">
      <w:pPr>
        <w:shd w:val="clear" w:color="auto" w:fill="FFFFFF"/>
        <w:spacing w:after="375" w:line="240" w:lineRule="auto"/>
      </w:pPr>
      <w:r w:rsidRPr="00A079A0">
        <w:t xml:space="preserve">References on this Site to any names, marks, products or services of third parties or hypertext links to third party sites or information are provided solely as a convenience to you and do not in any way constitute or imply </w:t>
      </w:r>
      <w:r>
        <w:t>www.runnergearhub.com</w:t>
      </w:r>
      <w:r w:rsidRPr="00A079A0">
        <w:t xml:space="preserve"> endorsement, sponsorship or recommendation of the third party, information, product or service.</w:t>
      </w:r>
    </w:p>
    <w:p w:rsidR="00A079A0" w:rsidRPr="00A079A0" w:rsidRDefault="00A079A0" w:rsidP="00A079A0">
      <w:pPr>
        <w:shd w:val="clear" w:color="auto" w:fill="FFFFFF"/>
        <w:spacing w:after="375" w:line="240" w:lineRule="auto"/>
      </w:pPr>
      <w:r>
        <w:t>www.runnergearhub.com</w:t>
      </w:r>
      <w:r w:rsidRPr="00A079A0">
        <w:t xml:space="preserve"> is not responsible for the content of any third party sites and does not make any representations regarding the content or accuracy of material on such sites. If you decide to link to any such third party websites, you do so entirely at your own risk.</w:t>
      </w:r>
    </w:p>
    <w:p w:rsidR="00A079A0" w:rsidRPr="00A079A0" w:rsidRDefault="00A079A0" w:rsidP="00A079A0">
      <w:pPr>
        <w:shd w:val="clear" w:color="auto" w:fill="FFFFFF"/>
        <w:spacing w:after="375" w:line="240" w:lineRule="auto"/>
      </w:pPr>
      <w:r w:rsidRPr="00A079A0">
        <w:t xml:space="preserve">All materials, including images, text, illustrations, designs, icons, photographs, programs, music clips or downloads, video clips and written and other materials that are part of this Site (collectively, the “Contents”) are intended solely for personal, non-commercial use. You may download or copy the Contents and other downloadable materials displayed on the Site for your personal use only. No right, title or interest in any downloaded materials or software is transferred to you as a result of any such downloading or copying. You may not reproduce (except as noted above), publish, transmit, distribute, display, modify, create derivative works from, sell or participate in any sale of or exploit in any way, in whole or in part, any of the Contents, the Site or any related software. All software used on this Site is the property of </w:t>
      </w:r>
      <w:r>
        <w:t>www.runnergearhub.com</w:t>
      </w:r>
      <w:r w:rsidRPr="00A079A0">
        <w:t xml:space="preserve"> or its suppliers and protected by Indian and international copyright laws. The Contents and software on this Site may be used only as a shopping resource. Any other use, including the reproduction, modification, distribution, transmission, republication, display, or performance, of the Contents on this Site is strictly prohibited. Unless otherwise noted, all Contents are copyrights, trademarks, trade dress and/or other intellectual property owned, controlled or licensed by </w:t>
      </w:r>
      <w:r>
        <w:t>www.runnergearhub.com</w:t>
      </w:r>
      <w:r w:rsidRPr="00A079A0">
        <w:t xml:space="preserve"> ,one of its affiliates or by third parties who have licensed their materials to </w:t>
      </w:r>
      <w:r>
        <w:t>www.runnergearhub.com</w:t>
      </w:r>
      <w:r w:rsidRPr="00A079A0">
        <w:t xml:space="preserve"> and are protected by Indian and international copyright laws. The compilation (meaning the collection, arrangement, and assembly) of all Contents on this Site is the exclusive property of </w:t>
      </w:r>
      <w:r>
        <w:t>www.runnergearhub.com</w:t>
      </w:r>
      <w:r w:rsidRPr="00A079A0">
        <w:t xml:space="preserve"> and is also protected by Indian and international copyright laws.</w:t>
      </w:r>
    </w:p>
    <w:p w:rsidR="00A079A0" w:rsidRPr="00A079A0" w:rsidRDefault="00A079A0" w:rsidP="00A079A0">
      <w:pPr>
        <w:numPr>
          <w:ilvl w:val="0"/>
          <w:numId w:val="15"/>
        </w:numPr>
        <w:shd w:val="clear" w:color="auto" w:fill="FFFFFF"/>
        <w:spacing w:before="100" w:beforeAutospacing="1" w:after="0" w:line="240" w:lineRule="auto"/>
        <w:ind w:left="450"/>
      </w:pPr>
      <w:r w:rsidRPr="00A079A0">
        <w:t>Disputes and Jurisdiction</w:t>
      </w:r>
    </w:p>
    <w:p w:rsidR="00A079A0" w:rsidRPr="00A079A0" w:rsidRDefault="00A079A0" w:rsidP="00A079A0">
      <w:pPr>
        <w:shd w:val="clear" w:color="auto" w:fill="FFFFFF"/>
        <w:spacing w:after="375" w:line="240" w:lineRule="auto"/>
      </w:pPr>
      <w:r w:rsidRPr="00A079A0">
        <w:t xml:space="preserve">In case of any breach of terms or violation of the Agreement, you agree to notify </w:t>
      </w:r>
      <w:r>
        <w:t>www.runnergearhub.com</w:t>
      </w:r>
      <w:r w:rsidRPr="00A079A0">
        <w:t xml:space="preserve"> in private about the possible breach and give it at least 90 days to investigate and rectify any such breach or violations. In an unlikely event of failure by </w:t>
      </w:r>
      <w:r>
        <w:lastRenderedPageBreak/>
        <w:t>www.runnergearhub.com</w:t>
      </w:r>
      <w:r w:rsidRPr="00A079A0">
        <w:t xml:space="preserve"> to do so, you agree to serve </w:t>
      </w:r>
      <w:r>
        <w:t>www.runnergearhub.com</w:t>
      </w:r>
      <w:r w:rsidRPr="00A079A0">
        <w:t xml:space="preserve"> a legal notice clearly mentioning and evidencing such breach and give </w:t>
      </w:r>
      <w:r>
        <w:t>www.runnergearhub.com</w:t>
      </w:r>
      <w:r w:rsidRPr="00A079A0">
        <w:t xml:space="preserve"> minimum 90 further days to explain the cause and rectify the breach (if applicable and under the control of </w:t>
      </w:r>
      <w:r>
        <w:t>www.runnergearhub.com</w:t>
      </w:r>
      <w:r w:rsidRPr="00A079A0">
        <w:t xml:space="preserve">). This should be sent to us over email: </w:t>
      </w:r>
      <w:r w:rsidR="008B4D6F">
        <w:t>mammutsports@gmail.com</w:t>
      </w:r>
    </w:p>
    <w:p w:rsidR="00A079A0" w:rsidRPr="00A079A0" w:rsidRDefault="00A079A0" w:rsidP="00A079A0">
      <w:pPr>
        <w:shd w:val="clear" w:color="auto" w:fill="FFFFFF"/>
        <w:spacing w:after="375" w:line="240" w:lineRule="auto"/>
      </w:pPr>
      <w:r w:rsidRPr="00A079A0">
        <w:t xml:space="preserve">In case of a settlement not having been reached, you may initiate legal action or lodge a complaint against </w:t>
      </w:r>
      <w:r>
        <w:t>www.runnergearhub.com</w:t>
      </w:r>
      <w:r w:rsidRPr="00A079A0">
        <w:t xml:space="preserve"> at the appropriate Court of Law or authorities like the Consumer Court. This Agreement shall be construed in accordance with the applicable Laws and Constitution the Republic of India and is subject to the exclusive jurisdiction of the Honourable Courts of </w:t>
      </w:r>
      <w:proofErr w:type="gramStart"/>
      <w:r w:rsidR="008B4D6F">
        <w:t xml:space="preserve">Maharashtra </w:t>
      </w:r>
      <w:r w:rsidRPr="00A079A0">
        <w:t xml:space="preserve"> only</w:t>
      </w:r>
      <w:proofErr w:type="gramEnd"/>
      <w:r w:rsidRPr="00A079A0">
        <w:t>.</w:t>
      </w:r>
    </w:p>
    <w:p w:rsidR="00A079A0" w:rsidRPr="00A079A0" w:rsidRDefault="00A079A0" w:rsidP="00A079A0">
      <w:pPr>
        <w:numPr>
          <w:ilvl w:val="0"/>
          <w:numId w:val="16"/>
        </w:numPr>
        <w:shd w:val="clear" w:color="auto" w:fill="FFFFFF"/>
        <w:spacing w:before="100" w:beforeAutospacing="1" w:after="0" w:line="240" w:lineRule="auto"/>
        <w:ind w:left="450"/>
      </w:pPr>
      <w:r w:rsidRPr="00A079A0">
        <w:t>Indemnity</w:t>
      </w:r>
    </w:p>
    <w:p w:rsidR="00A079A0" w:rsidRPr="00A079A0" w:rsidRDefault="00A079A0" w:rsidP="00A079A0">
      <w:pPr>
        <w:shd w:val="clear" w:color="auto" w:fill="FFFFFF"/>
        <w:spacing w:after="0" w:line="240" w:lineRule="auto"/>
      </w:pPr>
      <w:r w:rsidRPr="00A079A0">
        <w:t xml:space="preserve">You agree to defend, indemnify and hold harmless </w:t>
      </w:r>
      <w:r>
        <w:t>www.runnergearhub.com</w:t>
      </w:r>
      <w:r w:rsidRPr="00A079A0">
        <w:t xml:space="preserve">, its employees, directors, officers, agents, representatives, business partners, service providers and their successors and assigns from and against any and all claims, liabilities, damages, losses, costs and expenses, including attorney’s fees, caused by or arising out of claims based upon your actions or inactions, which may result in any loss or liability to </w:t>
      </w:r>
      <w:r>
        <w:t>www.runnergearhub.com</w:t>
      </w:r>
      <w:r w:rsidRPr="00A079A0">
        <w:t xml:space="preserve"> or any third party including but not limited to breach of any warranties, representations or undertakings or in relation to the non-</w:t>
      </w:r>
      <w:proofErr w:type="spellStart"/>
      <w:r w:rsidRPr="00A079A0">
        <w:t>fulfillment</w:t>
      </w:r>
      <w:proofErr w:type="spellEnd"/>
      <w:r w:rsidRPr="00A079A0">
        <w:t xml:space="preserve"> of any of your obligations under this User Agreement or arising out of the your violation of any applicable laws, regulations including but not limited to Intellectual Property Rights, payment of statutory dues and taxes, claim of libel, defamation, violation of rights of privacy or publicity, loss of service by other subscribers and infringement of intellectual property or other rights. This clause shall survive the expiry or termination of this User Agreement.</w:t>
      </w:r>
    </w:p>
    <w:p w:rsidR="00A079A0" w:rsidRDefault="00A079A0" w:rsidP="00854B40"/>
    <w:p w:rsidR="008B4D6F" w:rsidRDefault="008B4D6F" w:rsidP="00854B40"/>
    <w:p w:rsidR="008B4D6F" w:rsidRDefault="008B4D6F">
      <w:r>
        <w:br w:type="page"/>
      </w:r>
    </w:p>
    <w:p w:rsidR="008B4D6F" w:rsidRDefault="008B4D6F" w:rsidP="00854B40">
      <w:pPr>
        <w:rPr>
          <w:b/>
          <w:bCs/>
          <w:sz w:val="32"/>
          <w:szCs w:val="32"/>
          <w:u w:val="single"/>
        </w:rPr>
      </w:pPr>
      <w:r w:rsidRPr="008B4D6F">
        <w:rPr>
          <w:b/>
          <w:bCs/>
          <w:sz w:val="32"/>
          <w:szCs w:val="32"/>
          <w:u w:val="single"/>
        </w:rPr>
        <w:lastRenderedPageBreak/>
        <w:t>Privacy Policy</w:t>
      </w:r>
    </w:p>
    <w:p w:rsidR="008B4D6F" w:rsidRPr="001E44AB" w:rsidRDefault="008B4D6F" w:rsidP="008B4D6F">
      <w:r w:rsidRPr="001E44AB">
        <w:t>Who we are</w:t>
      </w:r>
    </w:p>
    <w:p w:rsidR="008B4D6F" w:rsidRDefault="008B4D6F" w:rsidP="008B4D6F">
      <w:r w:rsidRPr="001E44AB">
        <w:t xml:space="preserve">Our website address is: </w:t>
      </w:r>
      <w:hyperlink r:id="rId6" w:history="1">
        <w:r w:rsidR="001E44AB" w:rsidRPr="00602251">
          <w:rPr>
            <w:rStyle w:val="Hyperlink"/>
          </w:rPr>
          <w:t>https://runnergearhub.com/</w:t>
        </w:r>
      </w:hyperlink>
      <w:r w:rsidRPr="001E44AB">
        <w:t>.</w:t>
      </w:r>
    </w:p>
    <w:p w:rsidR="008B4D6F" w:rsidRPr="001E44AB" w:rsidRDefault="001E44AB" w:rsidP="008B4D6F">
      <w:r>
        <w:t>Unite of Mammut sports Pvt. Ltd.</w:t>
      </w:r>
    </w:p>
    <w:p w:rsidR="008B4D6F" w:rsidRPr="001E44AB" w:rsidRDefault="008B4D6F" w:rsidP="008B4D6F">
      <w:r w:rsidRPr="001E44AB">
        <w:t>What personal data we collect and why we collect it</w:t>
      </w:r>
    </w:p>
    <w:p w:rsidR="008B4D6F" w:rsidRPr="001E44AB" w:rsidRDefault="008B4D6F" w:rsidP="008B4D6F">
      <w:pPr>
        <w:rPr>
          <w:b/>
          <w:bCs/>
          <w:u w:val="single"/>
        </w:rPr>
      </w:pPr>
      <w:r w:rsidRPr="001E44AB">
        <w:rPr>
          <w:b/>
          <w:bCs/>
          <w:u w:val="single"/>
        </w:rPr>
        <w:t>Comments</w:t>
      </w:r>
    </w:p>
    <w:p w:rsidR="008B4D6F" w:rsidRPr="001E44AB" w:rsidRDefault="008B4D6F" w:rsidP="008B4D6F">
      <w:r w:rsidRPr="001E44AB">
        <w:t>When visitors leave comments on the site, we collect the data shown in the comments form, and also the visitor’s IP address and browser user agent string to help spam detection.</w:t>
      </w:r>
    </w:p>
    <w:p w:rsidR="008B4D6F" w:rsidRPr="001E44AB" w:rsidRDefault="008B4D6F" w:rsidP="008B4D6F">
      <w:pPr>
        <w:rPr>
          <w:b/>
          <w:bCs/>
          <w:u w:val="single"/>
        </w:rPr>
      </w:pPr>
      <w:r w:rsidRPr="001E44AB">
        <w:rPr>
          <w:b/>
          <w:bCs/>
          <w:u w:val="single"/>
        </w:rPr>
        <w:t>Media</w:t>
      </w:r>
    </w:p>
    <w:p w:rsidR="008B4D6F" w:rsidRPr="001E44AB" w:rsidRDefault="008B4D6F" w:rsidP="008B4D6F">
      <w:r w:rsidRPr="001E44AB">
        <w:t>If you upload images to the website, you should avoid uploading images with embedded location data (EXIF GPS) included. Visitors to the website can download and extract any location data from images on the website.</w:t>
      </w:r>
    </w:p>
    <w:p w:rsidR="008B4D6F" w:rsidRPr="001E44AB" w:rsidRDefault="008B4D6F" w:rsidP="008B4D6F">
      <w:pPr>
        <w:rPr>
          <w:b/>
          <w:bCs/>
          <w:u w:val="single"/>
        </w:rPr>
      </w:pPr>
      <w:r w:rsidRPr="001E44AB">
        <w:rPr>
          <w:b/>
          <w:bCs/>
          <w:u w:val="single"/>
        </w:rPr>
        <w:t>Contact forms</w:t>
      </w:r>
    </w:p>
    <w:p w:rsidR="008B4D6F" w:rsidRPr="001E44AB" w:rsidRDefault="008B4D6F" w:rsidP="008B4D6F">
      <w:r w:rsidRPr="001E44AB">
        <w:t>Cookies</w:t>
      </w:r>
    </w:p>
    <w:p w:rsidR="008B4D6F" w:rsidRPr="001E44AB" w:rsidRDefault="008B4D6F" w:rsidP="008B4D6F">
      <w:r w:rsidRPr="001E44AB">
        <w:t>If you leave a comment on our site, you may opt-in to saving your name, email address and website in cookies. These are for your convenience so that you do not have to fill in your details again when you leave another comment. These cookies will last for one year.</w:t>
      </w:r>
    </w:p>
    <w:p w:rsidR="001E44AB" w:rsidRPr="001E44AB" w:rsidRDefault="001E44AB" w:rsidP="008B4D6F">
      <w:r w:rsidRPr="001E44AB">
        <w:t>If you edit or publish an article, an additional cookie will be saved in your browser. This cookie includes no personal data and simply indicates the post ID of the article you just edited. It expires after 1 day.</w:t>
      </w:r>
    </w:p>
    <w:p w:rsidR="008B4D6F" w:rsidRPr="001E44AB" w:rsidRDefault="008B4D6F" w:rsidP="008B4D6F">
      <w:r w:rsidRPr="001E44AB">
        <w:t>When you log in, we will also set up several cookies to save your login information and your screen display choices. Login cookies last for two days, and screen options cookies last for a year. If you select "Remember Me", your login will persist for two weeks. If you log out of your account, the login cookies will be removed.</w:t>
      </w:r>
    </w:p>
    <w:p w:rsidR="008B4D6F" w:rsidRPr="001E44AB" w:rsidRDefault="001E44AB" w:rsidP="008B4D6F">
      <w:r w:rsidRPr="001E44AB">
        <w:t>If you visit our login page, we will set a temporary cookie to determine if your browser accepts cookies. This cookie contains no personal data and is discarded when you close your browser.</w:t>
      </w:r>
    </w:p>
    <w:p w:rsidR="001E44AB" w:rsidRPr="001E44AB" w:rsidRDefault="001E44AB" w:rsidP="001E44AB">
      <w:r w:rsidRPr="001E44AB">
        <w:t>These websites may collect data about you, use cookies, embed additional third-party tracking, and monitor your interaction with that embedded content, including tracking your interaction with the embedded content if you have an account and are logged in to that website.</w:t>
      </w:r>
    </w:p>
    <w:p w:rsidR="008B4D6F" w:rsidRPr="001E44AB" w:rsidRDefault="008B4D6F" w:rsidP="008B4D6F">
      <w:r w:rsidRPr="001E44AB">
        <w:t>Embedded content from other websites</w:t>
      </w:r>
    </w:p>
    <w:p w:rsidR="008B4D6F" w:rsidRPr="001E44AB" w:rsidRDefault="008B4D6F" w:rsidP="008B4D6F">
      <w:r w:rsidRPr="001E44AB">
        <w:t>Articles on this site may include embedded content (e.g., videos, images, articles, etc.). Embedded content from other websites behaves in the exact same way as if the visitor has visited the other website.</w:t>
      </w:r>
    </w:p>
    <w:p w:rsidR="008B4D6F" w:rsidRPr="001E44AB" w:rsidRDefault="008B4D6F" w:rsidP="008B4D6F"/>
    <w:p w:rsidR="008B4D6F" w:rsidRPr="001E44AB" w:rsidRDefault="008B4D6F" w:rsidP="008B4D6F">
      <w:pPr>
        <w:rPr>
          <w:b/>
          <w:bCs/>
          <w:u w:val="single"/>
        </w:rPr>
      </w:pPr>
      <w:r w:rsidRPr="001E44AB">
        <w:rPr>
          <w:b/>
          <w:bCs/>
          <w:u w:val="single"/>
        </w:rPr>
        <w:t>Analytics</w:t>
      </w:r>
    </w:p>
    <w:p w:rsidR="008B4D6F" w:rsidRPr="001E44AB" w:rsidRDefault="008B4D6F" w:rsidP="008B4D6F">
      <w:r w:rsidRPr="001E44AB">
        <w:t>Who we share your data with</w:t>
      </w:r>
    </w:p>
    <w:p w:rsidR="008B4D6F" w:rsidRPr="001E44AB" w:rsidRDefault="008B4D6F" w:rsidP="008B4D6F">
      <w:r w:rsidRPr="001E44AB">
        <w:t>How long we retain your data</w:t>
      </w:r>
    </w:p>
    <w:p w:rsidR="008B4D6F" w:rsidRPr="001E44AB" w:rsidRDefault="008B4D6F" w:rsidP="008B4D6F">
      <w:r w:rsidRPr="001E44AB">
        <w:t>If you leave a comment, the comment and its metadata are retained indefinitely. This is so we can recognize and approve any follow-up comments automatically instead of holding them in a moderation queue.</w:t>
      </w:r>
    </w:p>
    <w:p w:rsidR="008B4D6F" w:rsidRPr="001E44AB" w:rsidRDefault="008B4D6F" w:rsidP="008B4D6F">
      <w:r w:rsidRPr="001E44AB">
        <w:t>For users that register on our website (if any), we also store the personal information they provide in their user profile. All users can see, edit, or delete their personal information at any time (except they cannot change their username). Website administrators can also see and edit that information.</w:t>
      </w:r>
    </w:p>
    <w:p w:rsidR="008B4D6F" w:rsidRPr="001E44AB" w:rsidRDefault="008B4D6F" w:rsidP="008B4D6F">
      <w:pPr>
        <w:rPr>
          <w:b/>
          <w:bCs/>
          <w:u w:val="single"/>
        </w:rPr>
      </w:pPr>
      <w:r w:rsidRPr="001E44AB">
        <w:rPr>
          <w:b/>
          <w:bCs/>
          <w:u w:val="single"/>
        </w:rPr>
        <w:t>Your contact information</w:t>
      </w:r>
    </w:p>
    <w:p w:rsidR="008B4D6F" w:rsidRDefault="008B4D6F" w:rsidP="008B4D6F">
      <w:r w:rsidRPr="001E44AB">
        <w:t>Additional information</w:t>
      </w:r>
    </w:p>
    <w:p w:rsidR="001E44AB" w:rsidRPr="001E44AB" w:rsidRDefault="001E44AB" w:rsidP="001E44AB">
      <w:pPr>
        <w:rPr>
          <w:b/>
          <w:bCs/>
          <w:u w:val="single"/>
        </w:rPr>
      </w:pPr>
      <w:r w:rsidRPr="001E44AB">
        <w:rPr>
          <w:b/>
          <w:bCs/>
          <w:u w:val="single"/>
        </w:rPr>
        <w:t>What rights you have over your data</w:t>
      </w:r>
    </w:p>
    <w:p w:rsidR="001E44AB" w:rsidRPr="001E44AB" w:rsidRDefault="001E44AB" w:rsidP="001E44AB">
      <w:r w:rsidRPr="001E44AB">
        <w:t>If you have an account on this site, or have left comments, you can request to receive an exported file of the personal data we hold about you, including any data you have provided to us. You can also request that we erase any personal data we hold about you. This does not include any data we are obliged to keep for administrative, legal, or security purposes.</w:t>
      </w:r>
    </w:p>
    <w:p w:rsidR="001E44AB" w:rsidRPr="001E44AB" w:rsidRDefault="001E44AB" w:rsidP="001E44AB">
      <w:pPr>
        <w:rPr>
          <w:b/>
          <w:bCs/>
          <w:u w:val="single"/>
        </w:rPr>
      </w:pPr>
      <w:r w:rsidRPr="001E44AB">
        <w:rPr>
          <w:b/>
          <w:bCs/>
          <w:u w:val="single"/>
        </w:rPr>
        <w:t>Where we send your data</w:t>
      </w:r>
    </w:p>
    <w:p w:rsidR="001E44AB" w:rsidRPr="001E44AB" w:rsidRDefault="001E44AB" w:rsidP="008B4D6F">
      <w:r w:rsidRPr="001E44AB">
        <w:t>Visitor comments may be checked through an automated spam detection service.</w:t>
      </w:r>
    </w:p>
    <w:p w:rsidR="008B4D6F" w:rsidRPr="001E44AB" w:rsidRDefault="008B4D6F" w:rsidP="008B4D6F">
      <w:pPr>
        <w:rPr>
          <w:b/>
          <w:bCs/>
          <w:u w:val="single"/>
        </w:rPr>
      </w:pPr>
      <w:r w:rsidRPr="001E44AB">
        <w:rPr>
          <w:b/>
          <w:bCs/>
          <w:u w:val="single"/>
        </w:rPr>
        <w:t>How we protect your data</w:t>
      </w:r>
    </w:p>
    <w:p w:rsidR="008B4D6F" w:rsidRPr="001E44AB" w:rsidRDefault="008B4D6F" w:rsidP="008B4D6F">
      <w:r w:rsidRPr="001E44AB">
        <w:t>What data breach procedures we have in place</w:t>
      </w:r>
    </w:p>
    <w:p w:rsidR="008B4D6F" w:rsidRPr="001E44AB" w:rsidRDefault="008B4D6F" w:rsidP="008B4D6F">
      <w:r w:rsidRPr="001E44AB">
        <w:t>What third parties we receive data from</w:t>
      </w:r>
    </w:p>
    <w:p w:rsidR="008B4D6F" w:rsidRPr="001E44AB" w:rsidRDefault="008B4D6F" w:rsidP="008B4D6F">
      <w:r w:rsidRPr="001E44AB">
        <w:t>What automated decision making and/or profiling we do with user data</w:t>
      </w:r>
    </w:p>
    <w:p w:rsidR="008B4D6F" w:rsidRDefault="008B4D6F" w:rsidP="008B4D6F">
      <w:r w:rsidRPr="001E44AB">
        <w:t>Industry regulatory disclosure requireme</w:t>
      </w:r>
      <w:r w:rsidR="001E44AB">
        <w:t>nt</w:t>
      </w:r>
    </w:p>
    <w:p w:rsidR="001E44AB" w:rsidRDefault="001E44AB" w:rsidP="008B4D6F"/>
    <w:p w:rsidR="001E44AB" w:rsidRDefault="001E44AB" w:rsidP="008B4D6F"/>
    <w:p w:rsidR="001E44AB" w:rsidRDefault="001E44AB" w:rsidP="008B4D6F"/>
    <w:p w:rsidR="001E44AB" w:rsidRDefault="001E44AB" w:rsidP="008B4D6F"/>
    <w:p w:rsidR="001E44AB" w:rsidRDefault="001E44AB">
      <w:r>
        <w:br w:type="page"/>
      </w:r>
    </w:p>
    <w:p w:rsidR="001E44AB" w:rsidRPr="001E44AB" w:rsidRDefault="001E44AB" w:rsidP="001E44AB">
      <w:pPr>
        <w:rPr>
          <w:b/>
          <w:bCs/>
          <w:sz w:val="28"/>
          <w:szCs w:val="28"/>
          <w:u w:val="single"/>
        </w:rPr>
      </w:pPr>
      <w:r w:rsidRPr="001E44AB">
        <w:rPr>
          <w:b/>
          <w:bCs/>
          <w:sz w:val="28"/>
          <w:szCs w:val="28"/>
          <w:u w:val="single"/>
        </w:rPr>
        <w:lastRenderedPageBreak/>
        <w:t>Return Policy</w:t>
      </w:r>
    </w:p>
    <w:p w:rsidR="001E44AB" w:rsidRDefault="001E44AB" w:rsidP="001E44AB">
      <w:r>
        <w:t>We make every effort to fulfill all the orders placed. However, please note that there may be certain orders that we are unable to process and must cancel. The reasons include limitations on quantities available for purchase, inaccuracies or errors in product, quality issues, pricing and stock information, or problems identified by our credit and fraud avoidance department.</w:t>
      </w:r>
    </w:p>
    <w:p w:rsidR="001E44AB" w:rsidRDefault="001E44AB" w:rsidP="001E44AB">
      <w:r>
        <w:t xml:space="preserve">Our Customer Service Team at </w:t>
      </w:r>
      <w:hyperlink r:id="rId7" w:history="1">
        <w:r w:rsidRPr="00602251">
          <w:rPr>
            <w:rStyle w:val="Hyperlink"/>
          </w:rPr>
          <w:t>mammutsports@gmail.com</w:t>
        </w:r>
      </w:hyperlink>
      <w:r>
        <w:t xml:space="preserve"> will communicate to you if all or any portion of your order is cancelled. If your order is cancelled after your credit card has been charged, the said amount will be debited to your Card Account.</w:t>
      </w:r>
    </w:p>
    <w:p w:rsidR="001E44AB" w:rsidRDefault="001E44AB" w:rsidP="001E44AB">
      <w:r>
        <w:t>Please contact our Customer Service in case you wish to cancel the Order. On receipt of the cancellation notice, we shall cancel the order and refund the entire amount (less if any transaction charges or banking charges that might have been incurred by us) if the order has not been dispatched by us. We will not be able to cancel orders that have already been processed or shipped out by us. In some cases this can happen in an hour after you place the order.</w:t>
      </w:r>
    </w:p>
    <w:p w:rsidR="001E44AB" w:rsidRDefault="001E44AB" w:rsidP="001E44AB"/>
    <w:p w:rsidR="001E44AB" w:rsidRPr="001E44AB" w:rsidRDefault="001E44AB" w:rsidP="001E44AB">
      <w:pPr>
        <w:rPr>
          <w:b/>
          <w:bCs/>
          <w:sz w:val="28"/>
          <w:szCs w:val="28"/>
          <w:u w:val="single"/>
        </w:rPr>
      </w:pPr>
      <w:r w:rsidRPr="001E44AB">
        <w:rPr>
          <w:b/>
          <w:bCs/>
          <w:sz w:val="28"/>
          <w:szCs w:val="28"/>
          <w:u w:val="single"/>
        </w:rPr>
        <w:t>Refunds</w:t>
      </w:r>
    </w:p>
    <w:p w:rsidR="001E44AB" w:rsidRDefault="001E44AB" w:rsidP="001E44AB">
      <w:r>
        <w:t>We will refund the money in the same mode as the payment was made. If the payment was by Credit Card or Net-Banking, we will refund in your Credit Card or Net-Banking account.</w:t>
      </w:r>
    </w:p>
    <w:p w:rsidR="001E44AB" w:rsidRDefault="001E44AB" w:rsidP="001E44AB">
      <w:r>
        <w:t>Typically refunds take 5-7 Business days to get reflected in Bank Account. In some cases, credit card issuing banks may take longer to reflect the credit posted on the card.</w:t>
      </w:r>
    </w:p>
    <w:p w:rsidR="001E44AB" w:rsidRDefault="001E44AB" w:rsidP="001E44AB">
      <w:r>
        <w:t xml:space="preserve">Please feel free to mail </w:t>
      </w:r>
      <w:proofErr w:type="gramStart"/>
      <w:r>
        <w:t xml:space="preserve">us </w:t>
      </w:r>
      <w:r w:rsidR="00A06195">
        <w:t xml:space="preserve"> </w:t>
      </w:r>
      <w:proofErr w:type="gramEnd"/>
      <w:hyperlink r:id="rId8" w:history="1">
        <w:r w:rsidR="00A06195" w:rsidRPr="00602251">
          <w:rPr>
            <w:rStyle w:val="Hyperlink"/>
          </w:rPr>
          <w:t>mammutsports@gmail.com</w:t>
        </w:r>
      </w:hyperlink>
      <w:r w:rsidR="00A06195">
        <w:t xml:space="preserve"> </w:t>
      </w:r>
      <w:r>
        <w:t>if you have any questions.</w:t>
      </w:r>
    </w:p>
    <w:p w:rsidR="00A06195" w:rsidRDefault="00A06195" w:rsidP="001E44AB"/>
    <w:p w:rsidR="00A06195" w:rsidRPr="00A06195" w:rsidRDefault="00A06195" w:rsidP="00A06195">
      <w:pPr>
        <w:rPr>
          <w:b/>
          <w:bCs/>
          <w:u w:val="single"/>
        </w:rPr>
      </w:pPr>
      <w:r w:rsidRPr="00A06195">
        <w:rPr>
          <w:b/>
          <w:bCs/>
          <w:u w:val="single"/>
        </w:rPr>
        <w:t>Shipping and Cash on Delivery (COD) Fees</w:t>
      </w:r>
    </w:p>
    <w:p w:rsidR="00A06195" w:rsidRDefault="00A06195" w:rsidP="00A06195">
      <w:r>
        <w:t>Any shipping or Cash on Delivery (COD) fees charged against the order will not be refunded back.</w:t>
      </w:r>
    </w:p>
    <w:p w:rsidR="00A06195" w:rsidRDefault="00A06195" w:rsidP="00A06195"/>
    <w:p w:rsidR="00A06195" w:rsidRPr="00A06195" w:rsidRDefault="00A06195" w:rsidP="00A06195">
      <w:pPr>
        <w:rPr>
          <w:b/>
          <w:bCs/>
          <w:sz w:val="28"/>
          <w:szCs w:val="28"/>
          <w:u w:val="single"/>
        </w:rPr>
      </w:pPr>
      <w:r w:rsidRPr="00A06195">
        <w:rPr>
          <w:b/>
          <w:bCs/>
          <w:sz w:val="28"/>
          <w:szCs w:val="28"/>
          <w:u w:val="single"/>
        </w:rPr>
        <w:t>Returns Policy</w:t>
      </w:r>
    </w:p>
    <w:p w:rsidR="00A06195" w:rsidRDefault="00A06195" w:rsidP="00A06195">
      <w:r>
        <w:t>The entire process takes about 5-7 business days. Thank you for co-operation and patience.</w:t>
      </w:r>
    </w:p>
    <w:p w:rsidR="00A06195" w:rsidRDefault="00A06195" w:rsidP="00A06195">
      <w:r>
        <w:t>We are committed to ensuring your satisfaction with any product you have ordered from us. If you are not satisfied with any product, we will accept returns within 2 days from the date of delivery as follows:</w:t>
      </w:r>
    </w:p>
    <w:p w:rsidR="00A06195" w:rsidRDefault="00A06195" w:rsidP="00A06195">
      <w:pPr>
        <w:pStyle w:val="ListParagraph"/>
        <w:numPr>
          <w:ilvl w:val="2"/>
          <w:numId w:val="12"/>
        </w:numPr>
      </w:pPr>
      <w:r>
        <w:t xml:space="preserve">In the unlikely event that any product you have ordered from us is not received in good condition, is damaged or defective, or if product delivered is different from what you had ordered, you may return the product unused along with its original invoice, and in the same condition as you received it, </w:t>
      </w:r>
      <w:r>
        <w:lastRenderedPageBreak/>
        <w:t>in its original packaging along with original tags, for a refund or an exchange, within 3 days from the date on which these goods are delivered.</w:t>
      </w:r>
    </w:p>
    <w:p w:rsidR="00A06195" w:rsidRDefault="00A06195" w:rsidP="00A06195">
      <w:pPr>
        <w:pStyle w:val="ListParagraph"/>
        <w:numPr>
          <w:ilvl w:val="2"/>
          <w:numId w:val="12"/>
        </w:numPr>
      </w:pPr>
      <w:r>
        <w:t>Please do not accept delivery of any item whose outer packaging is damaged or tampered with in any manner. Please contact customer care if you open the packaging and discover that the item is damaged.</w:t>
      </w:r>
    </w:p>
    <w:p w:rsidR="00A06195" w:rsidRDefault="00A06195" w:rsidP="00A06195">
      <w:pPr>
        <w:pStyle w:val="ListParagraph"/>
        <w:numPr>
          <w:ilvl w:val="2"/>
          <w:numId w:val="12"/>
        </w:numPr>
      </w:pPr>
      <w:r>
        <w:t>Products damaged while being used do not qualify for a refund or replacement.</w:t>
      </w:r>
    </w:p>
    <w:p w:rsidR="00A06195" w:rsidRDefault="00A06195" w:rsidP="00A06195">
      <w:pPr>
        <w:pStyle w:val="ListParagraph"/>
        <w:numPr>
          <w:ilvl w:val="2"/>
          <w:numId w:val="12"/>
        </w:numPr>
      </w:pPr>
      <w:r>
        <w:t>In case we are unable to replace the damaged / defective product, we will refund the order amount to you.</w:t>
      </w:r>
    </w:p>
    <w:p w:rsidR="00A06195" w:rsidRDefault="00A06195" w:rsidP="00A06195">
      <w:pPr>
        <w:pStyle w:val="ListParagraph"/>
        <w:numPr>
          <w:ilvl w:val="2"/>
          <w:numId w:val="12"/>
        </w:numPr>
      </w:pPr>
      <w:r>
        <w:t xml:space="preserve"> In case your location supports reverse pickup, we shall be arranging a reverse pickup of the products from your location free of cost. You just need to pack the products properly and hand over the packet with our address to the courier person who we will arrange to come to your doorsteps. Please retain the receipt/POD given by courier personal. </w:t>
      </w:r>
    </w:p>
    <w:p w:rsidR="00A06195" w:rsidRDefault="00A06195" w:rsidP="00A06195">
      <w:pPr>
        <w:pStyle w:val="ListParagraph"/>
        <w:ind w:left="2160"/>
      </w:pPr>
    </w:p>
    <w:p w:rsidR="00A06195" w:rsidRDefault="00A06195" w:rsidP="00A06195">
      <w:pPr>
        <w:pStyle w:val="ListParagraph"/>
        <w:numPr>
          <w:ilvl w:val="2"/>
          <w:numId w:val="12"/>
        </w:numPr>
      </w:pPr>
      <w:r>
        <w:t xml:space="preserve"> Typical time of reverse pickup is 1-5 business days from the date of request, however in certain cases it may be longer. Customer shall get full refund amount entitled as per the policy if the request is raised within stipulated returns allowed time window and need not worry about reverse pickup delays.</w:t>
      </w:r>
    </w:p>
    <w:p w:rsidR="00A06195" w:rsidRDefault="00A06195" w:rsidP="00A06195">
      <w:pPr>
        <w:pStyle w:val="ListParagraph"/>
        <w:ind w:left="2160"/>
      </w:pPr>
    </w:p>
    <w:p w:rsidR="00A06195" w:rsidRDefault="00A06195" w:rsidP="00A06195">
      <w:pPr>
        <w:pStyle w:val="ListParagraph"/>
        <w:numPr>
          <w:ilvl w:val="2"/>
          <w:numId w:val="12"/>
        </w:numPr>
      </w:pPr>
      <w:r>
        <w:t>In case reverse pickup is not possible from your location, we will request you to send the products to us via courier on your own and we will refund the courier amount to the maximum of Rs 160 per kg subject to submission of courier receipt via email. Ensuring that the product reaches un-damaged in our warehouse in this case is customer’s responsibility hence we recommend using only reputed courier services and claim refund from them directly in case the package is lost by them.</w:t>
      </w:r>
    </w:p>
    <w:p w:rsidR="00A06195" w:rsidRDefault="00A06195" w:rsidP="00A06195">
      <w:pPr>
        <w:pStyle w:val="ListParagraph"/>
        <w:ind w:left="2160"/>
      </w:pPr>
    </w:p>
    <w:p w:rsidR="00A06195" w:rsidRDefault="00A06195" w:rsidP="00A06195">
      <w:pPr>
        <w:pStyle w:val="ListParagraph"/>
        <w:numPr>
          <w:ilvl w:val="2"/>
          <w:numId w:val="12"/>
        </w:numPr>
      </w:pPr>
      <w:r>
        <w:t xml:space="preserve"> Refund shall be initiated once the products reaches back to our warehouse and necessary checks are completed to clear the refund process.</w:t>
      </w:r>
    </w:p>
    <w:p w:rsidR="00A06195" w:rsidRDefault="00A06195" w:rsidP="00A06195">
      <w:pPr>
        <w:pStyle w:val="ListParagraph"/>
        <w:ind w:left="2160"/>
      </w:pPr>
    </w:p>
    <w:p w:rsidR="00A06195" w:rsidRDefault="00A06195" w:rsidP="00A06195">
      <w:pPr>
        <w:pStyle w:val="ListParagraph"/>
        <w:numPr>
          <w:ilvl w:val="2"/>
          <w:numId w:val="12"/>
        </w:numPr>
      </w:pPr>
      <w:r>
        <w:t xml:space="preserve"> We strive to have the returns process as quick as possible however customer cannot claim any interest/penalty due to reverse pickup, transit or any other returns processing delays.</w:t>
      </w:r>
    </w:p>
    <w:p w:rsidR="00A06195" w:rsidRDefault="00A06195" w:rsidP="00A06195">
      <w:pPr>
        <w:pStyle w:val="ListParagraph"/>
        <w:ind w:left="2160"/>
      </w:pPr>
    </w:p>
    <w:p w:rsidR="00A06195" w:rsidRDefault="00A06195" w:rsidP="00A06195">
      <w:pPr>
        <w:pStyle w:val="ListParagraph"/>
        <w:numPr>
          <w:ilvl w:val="2"/>
          <w:numId w:val="12"/>
        </w:numPr>
      </w:pPr>
      <w:r>
        <w:t xml:space="preserve">  We hold the right to deduct shipping charges of Rs. 160 per kg for every kg of consignment weight in case customer is found to be returning too many orders to earn cash back discounts/credit card points OR found to be involved in any other fraudulent activity.</w:t>
      </w:r>
    </w:p>
    <w:p w:rsidR="00A06195" w:rsidRDefault="00A06195" w:rsidP="00A06195">
      <w:pPr>
        <w:pStyle w:val="ListParagraph"/>
        <w:ind w:left="2160"/>
      </w:pPr>
    </w:p>
    <w:p w:rsidR="00A06195" w:rsidRDefault="00A06195" w:rsidP="00A06195">
      <w:pPr>
        <w:pStyle w:val="ListParagraph"/>
        <w:numPr>
          <w:ilvl w:val="2"/>
          <w:numId w:val="12"/>
        </w:numPr>
      </w:pPr>
      <w:r>
        <w:t>We hold the right to cancel the order placed by the customer OR refuse the return request in case the customer has returned too many orders.</w:t>
      </w:r>
    </w:p>
    <w:p w:rsidR="00A06195" w:rsidRDefault="00A06195" w:rsidP="00A06195">
      <w:pPr>
        <w:pStyle w:val="ListParagraph"/>
        <w:ind w:left="2160"/>
      </w:pPr>
    </w:p>
    <w:p w:rsidR="00A06195" w:rsidRDefault="00A06195" w:rsidP="00A06195">
      <w:pPr>
        <w:pStyle w:val="ListParagraph"/>
        <w:numPr>
          <w:ilvl w:val="2"/>
          <w:numId w:val="12"/>
        </w:numPr>
      </w:pPr>
      <w:r>
        <w:lastRenderedPageBreak/>
        <w:t xml:space="preserve">  In case of multiple product order returns, the request should be placed together for all the products you want to return.</w:t>
      </w:r>
    </w:p>
    <w:p w:rsidR="00A06195" w:rsidRDefault="00A06195" w:rsidP="00A06195">
      <w:pPr>
        <w:pStyle w:val="ListParagraph"/>
        <w:ind w:left="2160"/>
      </w:pPr>
    </w:p>
    <w:p w:rsidR="00A06195" w:rsidRDefault="00A06195" w:rsidP="00A06195">
      <w:pPr>
        <w:pStyle w:val="ListParagraph"/>
        <w:numPr>
          <w:ilvl w:val="2"/>
          <w:numId w:val="12"/>
        </w:numPr>
      </w:pPr>
      <w:r>
        <w:t>We always strive hard to provide the best experience to our customers. However, we have noticed that few accounts abuse our liberal returns policy and these accounts typically return most of the items bought or choose to not accept COD shipments. Hence, our regular customers are deprived of the opportunity to buy these items. To protect the rights of our customers, we reserve the right to collect shipping charge of Rs.99 for all orders and disable cash on delivery option for accounts which have high percentage of returns.</w:t>
      </w:r>
    </w:p>
    <w:p w:rsidR="004E63FD" w:rsidRDefault="004E63FD" w:rsidP="004E63FD">
      <w:pPr>
        <w:pStyle w:val="ListParagraph"/>
      </w:pPr>
    </w:p>
    <w:p w:rsidR="004E63FD" w:rsidRDefault="004E63FD" w:rsidP="004E63FD">
      <w:pPr>
        <w:pStyle w:val="ListParagraph"/>
        <w:numPr>
          <w:ilvl w:val="2"/>
          <w:numId w:val="12"/>
        </w:numPr>
      </w:pPr>
      <w:r w:rsidRPr="004E63FD">
        <w:t>Please note: There is no warranty or exchange available for discounted product purchased at a upto 50% discount.</w:t>
      </w:r>
    </w:p>
    <w:p w:rsidR="004E63FD" w:rsidRDefault="004E63FD" w:rsidP="004E63FD">
      <w:pPr>
        <w:pStyle w:val="ListParagraph"/>
      </w:pPr>
    </w:p>
    <w:p w:rsidR="004E63FD" w:rsidRDefault="004E63FD" w:rsidP="004E63FD">
      <w:pPr>
        <w:pStyle w:val="ListParagraph"/>
        <w:numPr>
          <w:ilvl w:val="2"/>
          <w:numId w:val="12"/>
        </w:numPr>
      </w:pPr>
      <w:r w:rsidRPr="004E63FD">
        <w:t>For exchange-related enquiries, WhatsApp at +91 77700 88775</w:t>
      </w:r>
      <w:r>
        <w:t xml:space="preserve"> </w:t>
      </w:r>
    </w:p>
    <w:p w:rsidR="004E63FD" w:rsidRDefault="004E63FD" w:rsidP="004E63FD">
      <w:pPr>
        <w:pStyle w:val="ListParagraph"/>
      </w:pPr>
    </w:p>
    <w:p w:rsidR="004E63FD" w:rsidRDefault="004E63FD" w:rsidP="004E63FD">
      <w:pPr>
        <w:pStyle w:val="ListParagraph"/>
        <w:numPr>
          <w:ilvl w:val="2"/>
          <w:numId w:val="12"/>
        </w:numPr>
      </w:pPr>
      <w:r w:rsidRPr="004E63FD">
        <w:t>Note// We don’t arrange a return pick for defective products, the customer needs to courier the same back to our warehouse.</w:t>
      </w:r>
    </w:p>
    <w:p w:rsidR="004E63FD" w:rsidRDefault="004E63FD" w:rsidP="004E63FD">
      <w:pPr>
        <w:pStyle w:val="ListParagraph"/>
      </w:pPr>
    </w:p>
    <w:p w:rsidR="004E63FD" w:rsidRDefault="004E63FD" w:rsidP="004E63FD">
      <w:pPr>
        <w:pStyle w:val="ListParagraph"/>
        <w:numPr>
          <w:ilvl w:val="2"/>
          <w:numId w:val="12"/>
        </w:numPr>
      </w:pPr>
      <w:r>
        <w:t xml:space="preserve">For garmin </w:t>
      </w:r>
    </w:p>
    <w:p w:rsidR="004E63FD" w:rsidRDefault="004E63FD" w:rsidP="004E63FD">
      <w:pPr>
        <w:pStyle w:val="ListParagraph"/>
      </w:pPr>
    </w:p>
    <w:p w:rsidR="004E63FD" w:rsidRDefault="004E63FD" w:rsidP="004E63FD">
      <w:pPr>
        <w:pStyle w:val="ListParagraph"/>
        <w:rPr>
          <w:b/>
          <w:bCs/>
          <w:u w:val="single"/>
        </w:rPr>
      </w:pPr>
      <w:r w:rsidRPr="004E63FD">
        <w:rPr>
          <w:b/>
          <w:bCs/>
          <w:u w:val="single"/>
        </w:rPr>
        <w:t>NOTE: Products that have been tampered with, opened and/or used cannot be returned.</w:t>
      </w:r>
    </w:p>
    <w:p w:rsidR="004E63FD" w:rsidRDefault="004E63FD" w:rsidP="004E63FD">
      <w:pPr>
        <w:pStyle w:val="ListParagraph"/>
        <w:rPr>
          <w:b/>
          <w:bCs/>
          <w:u w:val="single"/>
        </w:rPr>
      </w:pPr>
    </w:p>
    <w:p w:rsidR="004E63FD" w:rsidRDefault="004E63FD" w:rsidP="004E63FD">
      <w:pPr>
        <w:pStyle w:val="ListParagraph"/>
      </w:pPr>
      <w:r w:rsidRPr="004E63FD">
        <w:t xml:space="preserve">Please e-mail us at </w:t>
      </w:r>
      <w:hyperlink r:id="rId9" w:history="1">
        <w:r w:rsidRPr="00602251">
          <w:rPr>
            <w:rStyle w:val="Hyperlink"/>
          </w:rPr>
          <w:t>mammutsports@gmail.co</w:t>
        </w:r>
      </w:hyperlink>
      <w:r>
        <w:t xml:space="preserve"> </w:t>
      </w:r>
      <w:r w:rsidRPr="004E63FD">
        <w:t>if you have any questions.</w:t>
      </w:r>
    </w:p>
    <w:p w:rsidR="004E63FD" w:rsidRDefault="004E63FD" w:rsidP="004E63FD">
      <w:pPr>
        <w:pStyle w:val="ListParagraph"/>
      </w:pPr>
    </w:p>
    <w:p w:rsidR="004E63FD" w:rsidRDefault="004E63FD">
      <w:r>
        <w:br w:type="page"/>
      </w:r>
    </w:p>
    <w:p w:rsidR="004E63FD" w:rsidRPr="004E63FD" w:rsidRDefault="004E63FD" w:rsidP="004E63FD">
      <w:pPr>
        <w:ind w:left="1800"/>
        <w:rPr>
          <w:b/>
          <w:bCs/>
          <w:sz w:val="28"/>
          <w:szCs w:val="28"/>
          <w:u w:val="single"/>
        </w:rPr>
      </w:pPr>
      <w:r w:rsidRPr="004E63FD">
        <w:rPr>
          <w:b/>
          <w:bCs/>
          <w:sz w:val="28"/>
          <w:szCs w:val="28"/>
          <w:u w:val="single"/>
        </w:rPr>
        <w:lastRenderedPageBreak/>
        <w:t>* Complaint Assistant Contact No.</w:t>
      </w:r>
    </w:p>
    <w:p w:rsidR="004E63FD" w:rsidRPr="004E63FD" w:rsidRDefault="004E63FD" w:rsidP="004E63FD">
      <w:pPr>
        <w:ind w:left="1800"/>
        <w:rPr>
          <w:b/>
          <w:bCs/>
          <w:sz w:val="28"/>
          <w:szCs w:val="28"/>
          <w:u w:val="single"/>
        </w:rPr>
      </w:pPr>
      <w:r w:rsidRPr="004E63FD">
        <w:rPr>
          <w:b/>
          <w:bCs/>
          <w:sz w:val="28"/>
          <w:szCs w:val="28"/>
          <w:u w:val="single"/>
        </w:rPr>
        <w:t>* Return Exchange Contact No.</w:t>
      </w:r>
    </w:p>
    <w:p w:rsidR="004E63FD" w:rsidRPr="004E63FD" w:rsidRDefault="004E63FD" w:rsidP="004E63FD">
      <w:pPr>
        <w:ind w:left="1800"/>
        <w:rPr>
          <w:b/>
          <w:bCs/>
          <w:sz w:val="28"/>
          <w:szCs w:val="28"/>
          <w:u w:val="single"/>
        </w:rPr>
      </w:pPr>
      <w:r w:rsidRPr="004E63FD">
        <w:rPr>
          <w:b/>
          <w:bCs/>
          <w:sz w:val="28"/>
          <w:szCs w:val="28"/>
          <w:u w:val="single"/>
        </w:rPr>
        <w:t>* Help Desk/ Inquiry Contact No.</w:t>
      </w:r>
    </w:p>
    <w:p w:rsidR="004E63FD" w:rsidRDefault="004E63FD" w:rsidP="004E63FD">
      <w:pPr>
        <w:ind w:left="1800"/>
        <w:rPr>
          <w:b/>
          <w:bCs/>
          <w:sz w:val="28"/>
          <w:szCs w:val="28"/>
          <w:u w:val="single"/>
        </w:rPr>
      </w:pPr>
      <w:r w:rsidRPr="004E63FD">
        <w:rPr>
          <w:b/>
          <w:bCs/>
          <w:sz w:val="28"/>
          <w:szCs w:val="28"/>
          <w:u w:val="single"/>
        </w:rPr>
        <w:t>* Whatsapp No.</w:t>
      </w:r>
    </w:p>
    <w:p w:rsidR="004E63FD" w:rsidRDefault="004E63FD" w:rsidP="004E63FD">
      <w:pPr>
        <w:ind w:left="1800"/>
      </w:pPr>
      <w:r w:rsidRPr="004E63FD">
        <w:t>+91 77700 88775</w:t>
      </w:r>
      <w:r>
        <w:t xml:space="preserve"> / +91 9049831361</w:t>
      </w:r>
    </w:p>
    <w:p w:rsidR="004E63FD" w:rsidRDefault="004E63FD" w:rsidP="004E63FD">
      <w:pPr>
        <w:ind w:left="1800"/>
      </w:pPr>
    </w:p>
    <w:p w:rsidR="004E63FD" w:rsidRDefault="004E63FD" w:rsidP="004E63FD">
      <w:pPr>
        <w:ind w:left="1800"/>
      </w:pPr>
    </w:p>
    <w:p w:rsidR="004E63FD" w:rsidRDefault="004E63FD" w:rsidP="004E63FD">
      <w:pPr>
        <w:rPr>
          <w:b/>
          <w:bCs/>
          <w:sz w:val="24"/>
          <w:szCs w:val="24"/>
          <w:u w:val="single"/>
        </w:rPr>
      </w:pPr>
      <w:r>
        <w:br w:type="page"/>
      </w:r>
      <w:r w:rsidRPr="004E63FD">
        <w:rPr>
          <w:b/>
          <w:bCs/>
          <w:sz w:val="24"/>
          <w:szCs w:val="24"/>
          <w:u w:val="single"/>
        </w:rPr>
        <w:lastRenderedPageBreak/>
        <w:t>Social Media Link</w:t>
      </w:r>
    </w:p>
    <w:p w:rsidR="004E63FD" w:rsidRPr="004E63FD" w:rsidRDefault="004E63FD" w:rsidP="004E63FD">
      <w:pPr>
        <w:rPr>
          <w:sz w:val="24"/>
          <w:szCs w:val="24"/>
          <w:u w:val="single"/>
        </w:rPr>
      </w:pPr>
      <w:r w:rsidRPr="004E63FD">
        <w:rPr>
          <w:sz w:val="24"/>
          <w:szCs w:val="24"/>
          <w:u w:val="single"/>
        </w:rPr>
        <w:t xml:space="preserve">Insta </w:t>
      </w:r>
    </w:p>
    <w:p w:rsidR="004E63FD" w:rsidRDefault="004E63FD" w:rsidP="004E63FD">
      <w:pPr>
        <w:rPr>
          <w:u w:val="single"/>
        </w:rPr>
      </w:pPr>
      <w:hyperlink r:id="rId10" w:history="1">
        <w:r w:rsidRPr="00602251">
          <w:rPr>
            <w:rStyle w:val="Hyperlink"/>
          </w:rPr>
          <w:t>https://www.instagram.com/runners_gear_hub?igsh=MWV6ZjFwcHVveDNtYQ%3D%3D&amp;utm_source=qr</w:t>
        </w:r>
      </w:hyperlink>
    </w:p>
    <w:p w:rsidR="004E63FD" w:rsidRDefault="004E63FD" w:rsidP="004E63FD">
      <w:pPr>
        <w:rPr>
          <w:u w:val="single"/>
        </w:rPr>
      </w:pPr>
    </w:p>
    <w:p w:rsidR="004E63FD" w:rsidRDefault="004E63FD" w:rsidP="004E63FD">
      <w:pPr>
        <w:rPr>
          <w:u w:val="single"/>
        </w:rPr>
      </w:pPr>
      <w:r>
        <w:rPr>
          <w:u w:val="single"/>
        </w:rPr>
        <w:t>facebook</w:t>
      </w:r>
    </w:p>
    <w:p w:rsidR="004E63FD" w:rsidRDefault="004E63FD" w:rsidP="004E63FD">
      <w:pPr>
        <w:rPr>
          <w:u w:val="single"/>
        </w:rPr>
      </w:pPr>
      <w:hyperlink r:id="rId11" w:history="1">
        <w:r w:rsidRPr="00602251">
          <w:rPr>
            <w:rStyle w:val="Hyperlink"/>
          </w:rPr>
          <w:t>https://www.facebook.com/share/1CWHu3j9jY/?mibextid=wwXIfr</w:t>
        </w:r>
      </w:hyperlink>
    </w:p>
    <w:p w:rsidR="004E63FD" w:rsidRDefault="004E63FD" w:rsidP="004E63FD">
      <w:pPr>
        <w:rPr>
          <w:u w:val="single"/>
        </w:rPr>
      </w:pPr>
    </w:p>
    <w:p w:rsidR="009063F5" w:rsidRDefault="009063F5" w:rsidP="004E63FD">
      <w:pPr>
        <w:rPr>
          <w:u w:val="single"/>
        </w:rPr>
      </w:pPr>
    </w:p>
    <w:p w:rsidR="009063F5" w:rsidRDefault="009063F5">
      <w:pPr>
        <w:rPr>
          <w:u w:val="single"/>
        </w:rPr>
      </w:pPr>
      <w:r>
        <w:rPr>
          <w:u w:val="single"/>
        </w:rPr>
        <w:br w:type="page"/>
      </w:r>
    </w:p>
    <w:p w:rsidR="009063F5" w:rsidRDefault="009063F5" w:rsidP="009063F5">
      <w:pPr>
        <w:rPr>
          <w:b/>
          <w:bCs/>
          <w:sz w:val="28"/>
          <w:szCs w:val="28"/>
          <w:u w:val="single"/>
        </w:rPr>
      </w:pPr>
      <w:r w:rsidRPr="009063F5">
        <w:rPr>
          <w:b/>
          <w:bCs/>
          <w:sz w:val="28"/>
          <w:szCs w:val="28"/>
          <w:u w:val="single"/>
        </w:rPr>
        <w:lastRenderedPageBreak/>
        <w:t>Brands Name</w:t>
      </w:r>
      <w:r w:rsidR="004E63FD" w:rsidRPr="009063F5">
        <w:rPr>
          <w:b/>
          <w:bCs/>
          <w:sz w:val="28"/>
          <w:szCs w:val="28"/>
          <w:u w:val="single"/>
        </w:rPr>
        <w:t xml:space="preserve"> </w:t>
      </w:r>
    </w:p>
    <w:p w:rsidR="009063F5" w:rsidRDefault="009063F5" w:rsidP="009063F5"/>
    <w:p w:rsidR="009063F5" w:rsidRDefault="009063F5" w:rsidP="009063F5">
      <w:r>
        <w:t xml:space="preserve">Garmin </w:t>
      </w:r>
    </w:p>
    <w:p w:rsidR="009063F5" w:rsidRDefault="009063F5" w:rsidP="009063F5">
      <w:r>
        <w:rPr>
          <w:noProof/>
          <w:lang w:eastAsia="en-IN" w:bidi="mr-IN"/>
        </w:rPr>
        <w:drawing>
          <wp:inline distT="0" distB="0" distL="0" distR="0">
            <wp:extent cx="1514475" cy="519970"/>
            <wp:effectExtent l="0" t="0" r="0" b="0"/>
            <wp:docPr id="1" name="Picture 1" descr="Garmi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min - Wikip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3804" cy="519740"/>
                    </a:xfrm>
                    <a:prstGeom prst="rect">
                      <a:avLst/>
                    </a:prstGeom>
                    <a:noFill/>
                    <a:ln>
                      <a:noFill/>
                    </a:ln>
                  </pic:spPr>
                </pic:pic>
              </a:graphicData>
            </a:graphic>
          </wp:inline>
        </w:drawing>
      </w:r>
    </w:p>
    <w:p w:rsidR="009063F5" w:rsidRDefault="009063F5" w:rsidP="009063F5">
      <w:r>
        <w:t xml:space="preserve"> 2XU compression &amp; triathlon apparel</w:t>
      </w:r>
    </w:p>
    <w:p w:rsidR="009063F5" w:rsidRPr="009063F5" w:rsidRDefault="009063F5" w:rsidP="009063F5">
      <w:r>
        <w:rPr>
          <w:noProof/>
          <w:lang w:eastAsia="en-IN" w:bidi="mr-IN"/>
        </w:rPr>
        <w:drawing>
          <wp:inline distT="0" distB="0" distL="0" distR="0">
            <wp:extent cx="1799771" cy="457200"/>
            <wp:effectExtent l="0" t="0" r="0" b="0"/>
            <wp:docPr id="2" name="Picture 2" descr="Marketing: From &quot;2XU&quot; to &quot;2xU&quot;, a better brand logo for Australia's rising  technical performance sportswear brand - CKB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ing: From &quot;2XU&quot; to &quot;2xU&quot;, a better brand logo for Australia's rising  technical performance sportswear brand - CKB Soluti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9771" cy="457200"/>
                    </a:xfrm>
                    <a:prstGeom prst="rect">
                      <a:avLst/>
                    </a:prstGeom>
                    <a:noFill/>
                    <a:ln>
                      <a:noFill/>
                    </a:ln>
                  </pic:spPr>
                </pic:pic>
              </a:graphicData>
            </a:graphic>
          </wp:inline>
        </w:drawing>
      </w:r>
    </w:p>
    <w:p w:rsidR="009063F5" w:rsidRDefault="009063F5" w:rsidP="009063F5">
      <w:r>
        <w:tab/>
        <w:t>•</w:t>
      </w:r>
      <w:r>
        <w:tab/>
        <w:t>SHOKZ bone conduction headphones</w:t>
      </w:r>
    </w:p>
    <w:p w:rsidR="009063F5" w:rsidRDefault="009063F5" w:rsidP="009063F5">
      <w:r>
        <w:rPr>
          <w:noProof/>
          <w:lang w:eastAsia="en-IN" w:bidi="mr-IN"/>
        </w:rPr>
        <w:drawing>
          <wp:inline distT="0" distB="0" distL="0" distR="0">
            <wp:extent cx="1790700" cy="895350"/>
            <wp:effectExtent l="0" t="0" r="0" b="0"/>
            <wp:docPr id="3" name="Picture 3" descr="AfterShokz rebranded as Shokz to celebrate 10-year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terShokz rebranded as Shokz to celebrate 10-year anniversar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9907" cy="894953"/>
                    </a:xfrm>
                    <a:prstGeom prst="rect">
                      <a:avLst/>
                    </a:prstGeom>
                    <a:noFill/>
                    <a:ln>
                      <a:noFill/>
                    </a:ln>
                  </pic:spPr>
                </pic:pic>
              </a:graphicData>
            </a:graphic>
          </wp:inline>
        </w:drawing>
      </w:r>
    </w:p>
    <w:p w:rsidR="009063F5" w:rsidRDefault="009063F5" w:rsidP="009063F5">
      <w:r>
        <w:tab/>
        <w:t>•</w:t>
      </w:r>
      <w:r>
        <w:tab/>
        <w:t>Foam swimming goggles</w:t>
      </w:r>
    </w:p>
    <w:p w:rsidR="009063F5" w:rsidRDefault="009063F5" w:rsidP="009063F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pt;height:110.5pt">
            <v:imagedata r:id="rId15" o:title="283763739_2592476007552313_609303914092001126_n"/>
          </v:shape>
        </w:pict>
      </w:r>
    </w:p>
    <w:p w:rsidR="009063F5" w:rsidRDefault="009063F5" w:rsidP="009063F5"/>
    <w:p w:rsidR="009063F5" w:rsidRDefault="009063F5" w:rsidP="009063F5">
      <w:r>
        <w:tab/>
        <w:t>•</w:t>
      </w:r>
      <w:r>
        <w:tab/>
        <w:t>COROS GPS watches</w:t>
      </w:r>
    </w:p>
    <w:p w:rsidR="009063F5" w:rsidRDefault="009063F5" w:rsidP="009063F5">
      <w:r>
        <w:rPr>
          <w:noProof/>
          <w:lang w:eastAsia="en-IN" w:bidi="mr-IN"/>
        </w:rPr>
        <w:drawing>
          <wp:inline distT="0" distB="0" distL="0" distR="0">
            <wp:extent cx="2390469" cy="581025"/>
            <wp:effectExtent l="0" t="0" r="0" b="0"/>
            <wp:docPr id="5" name="Picture 5" descr="File:COROS Wearables Logo.pn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le:COROS Wearables Logo.png - Wikimedia Commo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94672" cy="582047"/>
                    </a:xfrm>
                    <a:prstGeom prst="rect">
                      <a:avLst/>
                    </a:prstGeom>
                    <a:noFill/>
                    <a:ln>
                      <a:noFill/>
                    </a:ln>
                  </pic:spPr>
                </pic:pic>
              </a:graphicData>
            </a:graphic>
          </wp:inline>
        </w:drawing>
      </w:r>
    </w:p>
    <w:p w:rsidR="009063F5" w:rsidRDefault="009063F5" w:rsidP="009063F5">
      <w:r>
        <w:tab/>
        <w:t>•</w:t>
      </w:r>
      <w:r>
        <w:tab/>
        <w:t>Tacx &amp; Elite indoor cycling trainers</w:t>
      </w:r>
    </w:p>
    <w:p w:rsidR="009063F5" w:rsidRDefault="009063F5" w:rsidP="009063F5">
      <w:r>
        <w:rPr>
          <w:noProof/>
          <w:lang w:eastAsia="en-IN" w:bidi="mr-IN"/>
        </w:rPr>
        <w:drawing>
          <wp:inline distT="0" distB="0" distL="0" distR="0">
            <wp:extent cx="1936750" cy="581025"/>
            <wp:effectExtent l="0" t="0" r="6350" b="9525"/>
            <wp:docPr id="6" name="Picture 6" descr="File:Tacx.pn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le:Tacx.png - Wikimedia Commo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6750" cy="581025"/>
                    </a:xfrm>
                    <a:prstGeom prst="rect">
                      <a:avLst/>
                    </a:prstGeom>
                    <a:noFill/>
                    <a:ln>
                      <a:noFill/>
                    </a:ln>
                  </pic:spPr>
                </pic:pic>
              </a:graphicData>
            </a:graphic>
          </wp:inline>
        </w:drawing>
      </w:r>
    </w:p>
    <w:p w:rsidR="009063F5" w:rsidRDefault="009063F5" w:rsidP="009063F5"/>
    <w:p w:rsidR="009063F5" w:rsidRDefault="009063F5" w:rsidP="009063F5"/>
    <w:p w:rsidR="009063F5" w:rsidRDefault="009063F5" w:rsidP="009063F5">
      <w:r>
        <w:lastRenderedPageBreak/>
        <w:tab/>
        <w:t>•</w:t>
      </w:r>
      <w:r>
        <w:tab/>
        <w:t>Tifosi sports sunglasses</w:t>
      </w:r>
    </w:p>
    <w:p w:rsidR="009063F5" w:rsidRDefault="009063F5" w:rsidP="009063F5">
      <w:r>
        <w:rPr>
          <w:noProof/>
          <w:lang w:eastAsia="en-IN" w:bidi="mr-IN"/>
        </w:rPr>
        <w:drawing>
          <wp:inline distT="0" distB="0" distL="0" distR="0">
            <wp:extent cx="1924050" cy="962025"/>
            <wp:effectExtent l="0" t="0" r="0" b="0"/>
            <wp:docPr id="7" name="Picture 7" descr="Tifosi :: Drayton Cy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fosi :: Drayton Cycl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4050" cy="962025"/>
                    </a:xfrm>
                    <a:prstGeom prst="rect">
                      <a:avLst/>
                    </a:prstGeom>
                    <a:noFill/>
                    <a:ln>
                      <a:noFill/>
                    </a:ln>
                  </pic:spPr>
                </pic:pic>
              </a:graphicData>
            </a:graphic>
          </wp:inline>
        </w:drawing>
      </w:r>
    </w:p>
    <w:p w:rsidR="009063F5" w:rsidRDefault="009063F5" w:rsidP="009063F5">
      <w:r>
        <w:tab/>
        <w:t>•</w:t>
      </w:r>
      <w:r>
        <w:tab/>
        <w:t>Hyperice recovery equipment</w:t>
      </w:r>
    </w:p>
    <w:p w:rsidR="009063F5" w:rsidRDefault="009063F5" w:rsidP="009063F5">
      <w:r>
        <w:rPr>
          <w:noProof/>
          <w:lang w:eastAsia="en-IN" w:bidi="mr-IN"/>
        </w:rPr>
        <w:drawing>
          <wp:inline distT="0" distB="0" distL="0" distR="0">
            <wp:extent cx="2682787" cy="733425"/>
            <wp:effectExtent l="0" t="0" r="3810" b="0"/>
            <wp:docPr id="8" name="Picture 8" descr="Hyperice Shop: Explore All Recovery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yperice Shop: Explore All Recovery Products"/>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5789" t="28421" r="11053" b="31579"/>
                    <a:stretch/>
                  </pic:blipFill>
                  <pic:spPr bwMode="auto">
                    <a:xfrm>
                      <a:off x="0" y="0"/>
                      <a:ext cx="2681601" cy="733101"/>
                    </a:xfrm>
                    <a:prstGeom prst="rect">
                      <a:avLst/>
                    </a:prstGeom>
                    <a:noFill/>
                    <a:ln>
                      <a:noFill/>
                    </a:ln>
                    <a:extLst>
                      <a:ext uri="{53640926-AAD7-44D8-BBD7-CCE9431645EC}">
                        <a14:shadowObscured xmlns:a14="http://schemas.microsoft.com/office/drawing/2010/main"/>
                      </a:ext>
                    </a:extLst>
                  </pic:spPr>
                </pic:pic>
              </a:graphicData>
            </a:graphic>
          </wp:inline>
        </w:drawing>
      </w:r>
    </w:p>
    <w:p w:rsidR="009063F5" w:rsidRDefault="009063F5" w:rsidP="009063F5"/>
    <w:p w:rsidR="009063F5" w:rsidRDefault="009063F5" w:rsidP="009063F5">
      <w:r>
        <w:tab/>
        <w:t>•</w:t>
      </w:r>
      <w:r>
        <w:tab/>
        <w:t>Fast&amp;Up nutrition and hydration</w:t>
      </w:r>
    </w:p>
    <w:p w:rsidR="009063F5" w:rsidRDefault="009063F5" w:rsidP="009063F5">
      <w:r>
        <w:rPr>
          <w:noProof/>
          <w:lang w:eastAsia="en-IN" w:bidi="mr-IN"/>
        </w:rPr>
        <w:drawing>
          <wp:inline distT="0" distB="0" distL="0" distR="0">
            <wp:extent cx="2506637" cy="723900"/>
            <wp:effectExtent l="0" t="0" r="8255" b="0"/>
            <wp:docPr id="9" name="Picture 9" descr="Fast&amp;Up – Creators Gram – India's best Influencer Marketing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ast&amp;Up – Creators Gram – India's best Influencer Marketing Platform"/>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05527" cy="723579"/>
                    </a:xfrm>
                    <a:prstGeom prst="rect">
                      <a:avLst/>
                    </a:prstGeom>
                    <a:noFill/>
                    <a:ln>
                      <a:noFill/>
                    </a:ln>
                  </pic:spPr>
                </pic:pic>
              </a:graphicData>
            </a:graphic>
          </wp:inline>
        </w:drawing>
      </w:r>
    </w:p>
    <w:p w:rsidR="009063F5" w:rsidRDefault="009063F5" w:rsidP="009063F5"/>
    <w:p w:rsidR="009063F5" w:rsidRDefault="009063F5" w:rsidP="009063F5">
      <w:r>
        <w:tab/>
        <w:t>•</w:t>
      </w:r>
      <w:r>
        <w:tab/>
        <w:t>New Balance</w:t>
      </w:r>
    </w:p>
    <w:p w:rsidR="009063F5" w:rsidRDefault="009063F5" w:rsidP="009063F5">
      <w:r>
        <w:rPr>
          <w:noProof/>
          <w:lang w:eastAsia="en-IN" w:bidi="mr-IN"/>
        </w:rPr>
        <w:drawing>
          <wp:inline distT="0" distB="0" distL="0" distR="0">
            <wp:extent cx="2506133" cy="1409700"/>
            <wp:effectExtent l="0" t="0" r="8890" b="0"/>
            <wp:docPr id="10" name="Picture 10" descr="New Balance Logo,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ew Balance Logo, symbol, meaning, history, PNG, bran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09655" cy="1411681"/>
                    </a:xfrm>
                    <a:prstGeom prst="rect">
                      <a:avLst/>
                    </a:prstGeom>
                    <a:noFill/>
                    <a:ln>
                      <a:noFill/>
                    </a:ln>
                  </pic:spPr>
                </pic:pic>
              </a:graphicData>
            </a:graphic>
          </wp:inline>
        </w:drawing>
      </w:r>
      <w:r>
        <w:t xml:space="preserve">, </w:t>
      </w:r>
    </w:p>
    <w:p w:rsidR="009063F5" w:rsidRDefault="009063F5" w:rsidP="009063F5"/>
    <w:p w:rsidR="009063F5" w:rsidRDefault="009063F5" w:rsidP="009063F5">
      <w:r>
        <w:t>Saucony</w:t>
      </w:r>
    </w:p>
    <w:p w:rsidR="009063F5" w:rsidRDefault="009063F5" w:rsidP="009063F5">
      <w:r>
        <w:rPr>
          <w:noProof/>
          <w:lang w:eastAsia="en-IN" w:bidi="mr-IN"/>
        </w:rPr>
        <w:drawing>
          <wp:inline distT="0" distB="0" distL="0" distR="0">
            <wp:extent cx="2557848" cy="771525"/>
            <wp:effectExtent l="0" t="0" r="0" b="0"/>
            <wp:docPr id="11" name="Picture 11" descr="Saucony 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aucony Logo-Blac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64929" cy="773661"/>
                    </a:xfrm>
                    <a:prstGeom prst="rect">
                      <a:avLst/>
                    </a:prstGeom>
                    <a:noFill/>
                    <a:ln>
                      <a:noFill/>
                    </a:ln>
                  </pic:spPr>
                </pic:pic>
              </a:graphicData>
            </a:graphic>
          </wp:inline>
        </w:drawing>
      </w:r>
    </w:p>
    <w:p w:rsidR="009063F5" w:rsidRDefault="009063F5" w:rsidP="009063F5"/>
    <w:p w:rsidR="009063F5" w:rsidRDefault="009063F5" w:rsidP="009063F5"/>
    <w:p w:rsidR="009063F5" w:rsidRDefault="009063F5" w:rsidP="009063F5"/>
    <w:p w:rsidR="009063F5" w:rsidRDefault="009063F5" w:rsidP="009063F5">
      <w:r>
        <w:lastRenderedPageBreak/>
        <w:t xml:space="preserve"> On Running </w:t>
      </w:r>
    </w:p>
    <w:p w:rsidR="004E63FD" w:rsidRDefault="004E63FD" w:rsidP="004E63FD">
      <w:pPr>
        <w:rPr>
          <w:u w:val="single"/>
        </w:rPr>
      </w:pPr>
    </w:p>
    <w:p w:rsidR="009063F5" w:rsidRDefault="009063F5" w:rsidP="004E63FD">
      <w:pPr>
        <w:rPr>
          <w:u w:val="single"/>
        </w:rPr>
      </w:pPr>
      <w:r>
        <w:rPr>
          <w:noProof/>
          <w:lang w:eastAsia="en-IN" w:bidi="mr-IN"/>
        </w:rPr>
        <w:drawing>
          <wp:inline distT="0" distB="0" distL="0" distR="0">
            <wp:extent cx="1045104" cy="1504950"/>
            <wp:effectExtent l="0" t="0" r="3175" b="0"/>
            <wp:docPr id="13" name="Picture 13" descr="Swiss Performance Running Brand 'On' Launches Ground-Breaking  Sustainability Initiative With The Shoe You'll Never 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wiss Performance Running Brand 'On' Launches Ground-Breaking  Sustainability Initiative With The Shoe You'll Never Ow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5104" cy="1504950"/>
                    </a:xfrm>
                    <a:prstGeom prst="rect">
                      <a:avLst/>
                    </a:prstGeom>
                    <a:noFill/>
                    <a:ln>
                      <a:noFill/>
                    </a:ln>
                  </pic:spPr>
                </pic:pic>
              </a:graphicData>
            </a:graphic>
          </wp:inline>
        </w:drawing>
      </w:r>
    </w:p>
    <w:p w:rsidR="009063F5" w:rsidRDefault="009063F5" w:rsidP="004E63FD">
      <w:pPr>
        <w:rPr>
          <w:u w:val="single"/>
        </w:rPr>
      </w:pPr>
    </w:p>
    <w:p w:rsidR="009063F5" w:rsidRDefault="009063F5" w:rsidP="004E63FD">
      <w:pPr>
        <w:rPr>
          <w:u w:val="single"/>
        </w:rPr>
      </w:pPr>
      <w:r>
        <w:rPr>
          <w:u w:val="single"/>
        </w:rPr>
        <w:t xml:space="preserve">Elite </w:t>
      </w:r>
    </w:p>
    <w:p w:rsidR="00FD65FD" w:rsidRDefault="00FD65FD" w:rsidP="004E63FD">
      <w:pPr>
        <w:rPr>
          <w:u w:val="single"/>
        </w:rPr>
      </w:pPr>
    </w:p>
    <w:p w:rsidR="00FD65FD" w:rsidRDefault="00FD65FD">
      <w:pPr>
        <w:rPr>
          <w:u w:val="single"/>
        </w:rPr>
      </w:pPr>
      <w:r>
        <w:rPr>
          <w:noProof/>
          <w:lang w:eastAsia="en-IN" w:bidi="mr-IN"/>
        </w:rPr>
        <w:drawing>
          <wp:inline distT="0" distB="0" distL="0" distR="0" wp14:anchorId="3DC96A0E" wp14:editId="72F65FF1">
            <wp:extent cx="2349500" cy="704850"/>
            <wp:effectExtent l="0" t="0" r="0" b="0"/>
            <wp:docPr id="14" name="Picture 14" descr="Elite : home-trainer - atelier et accessoires - Rêve de Vé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lite : home-trainer - atelier et accessoires - Rêve de Vél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56287" cy="706886"/>
                    </a:xfrm>
                    <a:prstGeom prst="rect">
                      <a:avLst/>
                    </a:prstGeom>
                    <a:noFill/>
                    <a:ln>
                      <a:noFill/>
                    </a:ln>
                  </pic:spPr>
                </pic:pic>
              </a:graphicData>
            </a:graphic>
          </wp:inline>
        </w:drawing>
      </w:r>
      <w:r>
        <w:rPr>
          <w:u w:val="single"/>
        </w:rPr>
        <w:br w:type="page"/>
      </w:r>
    </w:p>
    <w:p w:rsidR="00FD65FD" w:rsidRDefault="00FD65FD" w:rsidP="00FD65FD">
      <w:pPr>
        <w:rPr>
          <w:b/>
          <w:bCs/>
          <w:sz w:val="40"/>
          <w:szCs w:val="40"/>
          <w:u w:val="single"/>
        </w:rPr>
      </w:pPr>
      <w:r w:rsidRPr="00FD65FD">
        <w:rPr>
          <w:b/>
          <w:bCs/>
          <w:sz w:val="40"/>
          <w:szCs w:val="40"/>
          <w:u w:val="single"/>
        </w:rPr>
        <w:lastRenderedPageBreak/>
        <w:t>Brand Categories Name</w:t>
      </w:r>
      <w:r w:rsidRPr="00FD65FD">
        <w:rPr>
          <w:b/>
          <w:bCs/>
          <w:sz w:val="40"/>
          <w:szCs w:val="40"/>
          <w:u w:val="single"/>
        </w:rPr>
        <w:tab/>
      </w:r>
    </w:p>
    <w:p w:rsidR="00E46E0F" w:rsidRDefault="00E46E0F" w:rsidP="00FD65FD">
      <w:pPr>
        <w:rPr>
          <w:b/>
          <w:bCs/>
          <w:sz w:val="40"/>
          <w:szCs w:val="40"/>
          <w:u w:val="single"/>
        </w:rPr>
      </w:pPr>
    </w:p>
    <w:p w:rsidR="00E46E0F" w:rsidRDefault="00E46E0F" w:rsidP="00FD65FD">
      <w:pPr>
        <w:rPr>
          <w:b/>
          <w:bCs/>
          <w:sz w:val="40"/>
          <w:szCs w:val="40"/>
          <w:u w:val="single"/>
        </w:rPr>
      </w:pPr>
    </w:p>
    <w:tbl>
      <w:tblPr>
        <w:tblpPr w:leftFromText="180" w:rightFromText="180" w:vertAnchor="text" w:horzAnchor="margin" w:tblpY="8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tblGrid>
      <w:tr w:rsidR="00B43C4F" w:rsidTr="00B43C4F">
        <w:tblPrEx>
          <w:tblCellMar>
            <w:top w:w="0" w:type="dxa"/>
            <w:bottom w:w="0" w:type="dxa"/>
          </w:tblCellMar>
        </w:tblPrEx>
        <w:trPr>
          <w:trHeight w:val="557"/>
        </w:trPr>
        <w:tc>
          <w:tcPr>
            <w:tcW w:w="1694" w:type="dxa"/>
          </w:tcPr>
          <w:p w:rsidR="00B43C4F" w:rsidRDefault="00B43C4F" w:rsidP="00B43C4F">
            <w:r>
              <w:t xml:space="preserve">GARMIN </w:t>
            </w:r>
          </w:p>
        </w:tc>
      </w:tr>
    </w:tbl>
    <w:p w:rsidR="00B43C4F" w:rsidRPr="00E46E0F" w:rsidRDefault="00E46E0F" w:rsidP="00FD65FD">
      <w:pPr>
        <w:rPr>
          <w:sz w:val="36"/>
          <w:szCs w:val="36"/>
        </w:rPr>
      </w:pPr>
      <w:r w:rsidRPr="00E46E0F">
        <w:rPr>
          <w:sz w:val="36"/>
          <w:szCs w:val="36"/>
        </w:rPr>
        <w:t xml:space="preserve">Brand </w:t>
      </w:r>
      <w:r>
        <w:rPr>
          <w:sz w:val="36"/>
          <w:szCs w:val="36"/>
        </w:rPr>
        <w:t xml:space="preserve">        </w:t>
      </w:r>
      <w:r w:rsidRPr="00E46E0F">
        <w:rPr>
          <w:sz w:val="32"/>
          <w:szCs w:val="32"/>
        </w:rPr>
        <w:t xml:space="preserve"> </w:t>
      </w:r>
      <w:r w:rsidRPr="00E46E0F">
        <w:rPr>
          <w:sz w:val="36"/>
          <w:szCs w:val="36"/>
        </w:rPr>
        <w:t>Categories</w:t>
      </w:r>
    </w:p>
    <w:tbl>
      <w:tblPr>
        <w:tblStyle w:val="TableGrid"/>
        <w:tblW w:w="0" w:type="auto"/>
        <w:tblLook w:val="04A0" w:firstRow="1" w:lastRow="0" w:firstColumn="1" w:lastColumn="0" w:noHBand="0" w:noVBand="1"/>
      </w:tblPr>
      <w:tblGrid>
        <w:gridCol w:w="1720"/>
      </w:tblGrid>
      <w:tr w:rsidR="00B43C4F" w:rsidTr="00B43C4F">
        <w:tc>
          <w:tcPr>
            <w:tcW w:w="1668" w:type="dxa"/>
          </w:tcPr>
          <w:p w:rsidR="00B43C4F" w:rsidRPr="00E46E0F" w:rsidRDefault="00B43C4F" w:rsidP="00FD65FD">
            <w:pPr>
              <w:rPr>
                <w:sz w:val="32"/>
                <w:szCs w:val="32"/>
              </w:rPr>
            </w:pPr>
            <w:r w:rsidRPr="00E46E0F">
              <w:rPr>
                <w:sz w:val="32"/>
                <w:szCs w:val="32"/>
              </w:rPr>
              <w:t>Marq</w:t>
            </w:r>
          </w:p>
        </w:tc>
      </w:tr>
      <w:tr w:rsidR="00B43C4F" w:rsidTr="00B43C4F">
        <w:tc>
          <w:tcPr>
            <w:tcW w:w="1668" w:type="dxa"/>
          </w:tcPr>
          <w:p w:rsidR="00B43C4F" w:rsidRPr="00E46E0F" w:rsidRDefault="00B43C4F" w:rsidP="00FD65FD">
            <w:pPr>
              <w:rPr>
                <w:sz w:val="32"/>
                <w:szCs w:val="32"/>
              </w:rPr>
            </w:pPr>
            <w:r w:rsidRPr="00E46E0F">
              <w:rPr>
                <w:sz w:val="32"/>
                <w:szCs w:val="32"/>
              </w:rPr>
              <w:t>Epix</w:t>
            </w:r>
          </w:p>
        </w:tc>
      </w:tr>
      <w:tr w:rsidR="00B43C4F" w:rsidTr="00B43C4F">
        <w:tc>
          <w:tcPr>
            <w:tcW w:w="1668" w:type="dxa"/>
          </w:tcPr>
          <w:p w:rsidR="00B43C4F" w:rsidRPr="00E46E0F" w:rsidRDefault="00B43C4F" w:rsidP="00FD65FD">
            <w:pPr>
              <w:rPr>
                <w:sz w:val="32"/>
                <w:szCs w:val="32"/>
              </w:rPr>
            </w:pPr>
            <w:r w:rsidRPr="00E46E0F">
              <w:rPr>
                <w:sz w:val="32"/>
                <w:szCs w:val="32"/>
              </w:rPr>
              <w:t>Fenix</w:t>
            </w:r>
          </w:p>
        </w:tc>
      </w:tr>
      <w:tr w:rsidR="00B43C4F" w:rsidTr="00B43C4F">
        <w:tc>
          <w:tcPr>
            <w:tcW w:w="1668" w:type="dxa"/>
          </w:tcPr>
          <w:p w:rsidR="00B43C4F" w:rsidRPr="00E46E0F" w:rsidRDefault="00B43C4F" w:rsidP="00FD65FD">
            <w:pPr>
              <w:rPr>
                <w:sz w:val="32"/>
                <w:szCs w:val="32"/>
              </w:rPr>
            </w:pPr>
            <w:r w:rsidRPr="00E46E0F">
              <w:rPr>
                <w:sz w:val="32"/>
                <w:szCs w:val="32"/>
              </w:rPr>
              <w:t>Forerunner</w:t>
            </w:r>
          </w:p>
        </w:tc>
      </w:tr>
      <w:tr w:rsidR="00B43C4F" w:rsidTr="00B43C4F">
        <w:tc>
          <w:tcPr>
            <w:tcW w:w="1668" w:type="dxa"/>
          </w:tcPr>
          <w:p w:rsidR="00B43C4F" w:rsidRPr="00E46E0F" w:rsidRDefault="00B43C4F" w:rsidP="00FD65FD">
            <w:pPr>
              <w:rPr>
                <w:sz w:val="32"/>
                <w:szCs w:val="32"/>
              </w:rPr>
            </w:pPr>
            <w:r w:rsidRPr="00E46E0F">
              <w:rPr>
                <w:sz w:val="32"/>
                <w:szCs w:val="32"/>
              </w:rPr>
              <w:t>Edge</w:t>
            </w:r>
          </w:p>
        </w:tc>
      </w:tr>
      <w:tr w:rsidR="00B43C4F" w:rsidTr="00B43C4F">
        <w:tc>
          <w:tcPr>
            <w:tcW w:w="1668" w:type="dxa"/>
          </w:tcPr>
          <w:p w:rsidR="00B43C4F" w:rsidRPr="00E46E0F" w:rsidRDefault="00E46E0F" w:rsidP="00FD65FD">
            <w:pPr>
              <w:rPr>
                <w:sz w:val="32"/>
                <w:szCs w:val="32"/>
              </w:rPr>
            </w:pPr>
            <w:r w:rsidRPr="00E46E0F">
              <w:rPr>
                <w:sz w:val="32"/>
                <w:szCs w:val="32"/>
              </w:rPr>
              <w:t>Instinct</w:t>
            </w:r>
          </w:p>
        </w:tc>
      </w:tr>
      <w:tr w:rsidR="00B43C4F" w:rsidTr="00B43C4F">
        <w:tc>
          <w:tcPr>
            <w:tcW w:w="1668" w:type="dxa"/>
          </w:tcPr>
          <w:p w:rsidR="00B43C4F" w:rsidRPr="00E46E0F" w:rsidRDefault="00E46E0F" w:rsidP="00FD65FD">
            <w:pPr>
              <w:rPr>
                <w:sz w:val="32"/>
                <w:szCs w:val="32"/>
              </w:rPr>
            </w:pPr>
            <w:r w:rsidRPr="00E46E0F">
              <w:rPr>
                <w:sz w:val="32"/>
                <w:szCs w:val="32"/>
              </w:rPr>
              <w:t>Venu</w:t>
            </w:r>
          </w:p>
        </w:tc>
      </w:tr>
      <w:tr w:rsidR="00E46E0F" w:rsidTr="00B43C4F">
        <w:tc>
          <w:tcPr>
            <w:tcW w:w="1668" w:type="dxa"/>
          </w:tcPr>
          <w:p w:rsidR="00E46E0F" w:rsidRPr="00E46E0F" w:rsidRDefault="00E46E0F" w:rsidP="00FD65FD">
            <w:pPr>
              <w:rPr>
                <w:sz w:val="32"/>
                <w:szCs w:val="32"/>
              </w:rPr>
            </w:pPr>
            <w:r w:rsidRPr="00E46E0F">
              <w:rPr>
                <w:sz w:val="32"/>
                <w:szCs w:val="32"/>
              </w:rPr>
              <w:t>Approach (Golf Series)</w:t>
            </w:r>
          </w:p>
        </w:tc>
      </w:tr>
      <w:tr w:rsidR="00B43C4F" w:rsidTr="00B43C4F">
        <w:tc>
          <w:tcPr>
            <w:tcW w:w="1668" w:type="dxa"/>
          </w:tcPr>
          <w:p w:rsidR="00B43C4F" w:rsidRPr="00E46E0F" w:rsidRDefault="00E46E0F" w:rsidP="00FD65FD">
            <w:pPr>
              <w:rPr>
                <w:sz w:val="32"/>
                <w:szCs w:val="32"/>
              </w:rPr>
            </w:pPr>
            <w:r w:rsidRPr="00E46E0F">
              <w:rPr>
                <w:sz w:val="32"/>
                <w:szCs w:val="32"/>
              </w:rPr>
              <w:t>Handheld</w:t>
            </w:r>
          </w:p>
        </w:tc>
      </w:tr>
      <w:tr w:rsidR="00E46E0F" w:rsidTr="00B43C4F">
        <w:tc>
          <w:tcPr>
            <w:tcW w:w="1668" w:type="dxa"/>
          </w:tcPr>
          <w:p w:rsidR="00E46E0F" w:rsidRPr="00E46E0F" w:rsidRDefault="00E46E0F" w:rsidP="00FD65FD">
            <w:pPr>
              <w:rPr>
                <w:sz w:val="32"/>
                <w:szCs w:val="32"/>
              </w:rPr>
            </w:pPr>
            <w:r w:rsidRPr="00E46E0F">
              <w:rPr>
                <w:sz w:val="32"/>
                <w:szCs w:val="32"/>
              </w:rPr>
              <w:t>Accessories</w:t>
            </w:r>
          </w:p>
        </w:tc>
      </w:tr>
      <w:tr w:rsidR="00E46E0F" w:rsidTr="00B43C4F">
        <w:tc>
          <w:tcPr>
            <w:tcW w:w="1668" w:type="dxa"/>
          </w:tcPr>
          <w:p w:rsidR="00E46E0F" w:rsidRPr="00E46E0F" w:rsidRDefault="00E46E0F" w:rsidP="00FD65FD">
            <w:pPr>
              <w:rPr>
                <w:sz w:val="32"/>
                <w:szCs w:val="32"/>
              </w:rPr>
            </w:pPr>
            <w:r w:rsidRPr="00E46E0F">
              <w:rPr>
                <w:sz w:val="32"/>
                <w:szCs w:val="32"/>
              </w:rPr>
              <w:t>Dash cam</w:t>
            </w:r>
          </w:p>
        </w:tc>
      </w:tr>
    </w:tbl>
    <w:p w:rsidR="00B43C4F" w:rsidRDefault="00B43C4F" w:rsidP="00FD65FD">
      <w:pPr>
        <w:rPr>
          <w:b/>
          <w:bCs/>
          <w:sz w:val="40"/>
          <w:szCs w:val="40"/>
          <w:u w:val="single"/>
        </w:rPr>
      </w:pPr>
    </w:p>
    <w:p w:rsidR="00B43C4F" w:rsidRDefault="00B43C4F" w:rsidP="00FD65FD"/>
    <w:p w:rsidR="00B969B4" w:rsidRDefault="00B969B4" w:rsidP="00FD65FD"/>
    <w:p w:rsidR="00B969B4" w:rsidRDefault="00B969B4" w:rsidP="00FD65FD"/>
    <w:p w:rsidR="00B969B4" w:rsidRDefault="00B969B4" w:rsidP="00FD65FD"/>
    <w:p w:rsidR="00B969B4" w:rsidRDefault="00B969B4" w:rsidP="00FD65FD"/>
    <w:p w:rsidR="00B969B4" w:rsidRDefault="00B969B4" w:rsidP="00FD65FD"/>
    <w:p w:rsidR="00B969B4" w:rsidRDefault="00B969B4" w:rsidP="00FD65FD"/>
    <w:p w:rsidR="00B969B4" w:rsidRDefault="00B969B4" w:rsidP="00FD65FD"/>
    <w:p w:rsidR="00B969B4" w:rsidRDefault="00B969B4" w:rsidP="00FD65FD"/>
    <w:p w:rsidR="00B43C4F" w:rsidRDefault="00B43C4F" w:rsidP="00FD65FD"/>
    <w:p w:rsidR="00B969B4" w:rsidRDefault="00B969B4" w:rsidP="00FD65FD">
      <w:pPr>
        <w:rPr>
          <w:b/>
          <w:bCs/>
          <w:sz w:val="36"/>
          <w:szCs w:val="36"/>
        </w:rPr>
      </w:pPr>
      <w:r w:rsidRPr="00B969B4">
        <w:rPr>
          <w:b/>
          <w:bCs/>
          <w:sz w:val="36"/>
          <w:szCs w:val="36"/>
        </w:rPr>
        <w:lastRenderedPageBreak/>
        <w:t xml:space="preserve"> </w:t>
      </w:r>
      <w:r>
        <w:rPr>
          <w:b/>
          <w:bCs/>
          <w:sz w:val="36"/>
          <w:szCs w:val="36"/>
        </w:rPr>
        <w:t xml:space="preserve">      BRAND                     </w:t>
      </w:r>
      <w:r w:rsidRPr="00E46E0F">
        <w:rPr>
          <w:sz w:val="36"/>
          <w:szCs w:val="36"/>
        </w:rPr>
        <w:t>Categories</w:t>
      </w:r>
    </w:p>
    <w:tbl>
      <w:tblPr>
        <w:tblStyle w:val="TableGrid"/>
        <w:tblpPr w:leftFromText="180" w:rightFromText="180" w:vertAnchor="text" w:horzAnchor="page" w:tblpX="2203" w:tblpY="376"/>
        <w:tblW w:w="0" w:type="auto"/>
        <w:tblLook w:val="04A0" w:firstRow="1" w:lastRow="0" w:firstColumn="1" w:lastColumn="0" w:noHBand="0" w:noVBand="1"/>
      </w:tblPr>
      <w:tblGrid>
        <w:gridCol w:w="2235"/>
      </w:tblGrid>
      <w:tr w:rsidR="00B969B4" w:rsidTr="00B969B4">
        <w:trPr>
          <w:trHeight w:val="565"/>
        </w:trPr>
        <w:tc>
          <w:tcPr>
            <w:tcW w:w="2235" w:type="dxa"/>
          </w:tcPr>
          <w:p w:rsidR="00B969B4" w:rsidRDefault="00B969B4" w:rsidP="00B969B4">
            <w:pPr>
              <w:rPr>
                <w:b/>
                <w:bCs/>
                <w:sz w:val="36"/>
                <w:szCs w:val="36"/>
              </w:rPr>
            </w:pPr>
            <w:r>
              <w:rPr>
                <w:b/>
                <w:bCs/>
                <w:sz w:val="36"/>
                <w:szCs w:val="36"/>
              </w:rPr>
              <w:t xml:space="preserve">    2XU</w:t>
            </w:r>
          </w:p>
        </w:tc>
      </w:tr>
    </w:tbl>
    <w:tbl>
      <w:tblPr>
        <w:tblStyle w:val="TableGrid"/>
        <w:tblpPr w:leftFromText="180" w:rightFromText="180" w:vertAnchor="text" w:horzAnchor="margin" w:tblpXSpec="center" w:tblpY="376"/>
        <w:tblW w:w="0" w:type="auto"/>
        <w:tblLook w:val="04A0" w:firstRow="1" w:lastRow="0" w:firstColumn="1" w:lastColumn="0" w:noHBand="0" w:noVBand="1"/>
      </w:tblPr>
      <w:tblGrid>
        <w:gridCol w:w="2376"/>
      </w:tblGrid>
      <w:tr w:rsidR="00B969B4" w:rsidTr="00B969B4">
        <w:tc>
          <w:tcPr>
            <w:tcW w:w="2376" w:type="dxa"/>
          </w:tcPr>
          <w:p w:rsidR="00B969B4" w:rsidRDefault="00B969B4" w:rsidP="00B969B4">
            <w:pPr>
              <w:rPr>
                <w:b/>
                <w:bCs/>
                <w:sz w:val="36"/>
                <w:szCs w:val="36"/>
              </w:rPr>
            </w:pPr>
            <w:r>
              <w:rPr>
                <w:b/>
                <w:bCs/>
                <w:sz w:val="36"/>
                <w:szCs w:val="36"/>
              </w:rPr>
              <w:t>MEN</w:t>
            </w:r>
          </w:p>
        </w:tc>
      </w:tr>
      <w:tr w:rsidR="00B969B4" w:rsidTr="00B969B4">
        <w:tc>
          <w:tcPr>
            <w:tcW w:w="2376" w:type="dxa"/>
          </w:tcPr>
          <w:p w:rsidR="00B969B4" w:rsidRDefault="00B969B4" w:rsidP="00B969B4">
            <w:pPr>
              <w:rPr>
                <w:b/>
                <w:bCs/>
                <w:sz w:val="36"/>
                <w:szCs w:val="36"/>
              </w:rPr>
            </w:pPr>
            <w:r>
              <w:rPr>
                <w:b/>
                <w:bCs/>
                <w:sz w:val="36"/>
                <w:szCs w:val="36"/>
              </w:rPr>
              <w:t>WOMEN</w:t>
            </w:r>
          </w:p>
        </w:tc>
      </w:tr>
      <w:tr w:rsidR="00B969B4" w:rsidTr="00B969B4">
        <w:tc>
          <w:tcPr>
            <w:tcW w:w="2376" w:type="dxa"/>
          </w:tcPr>
          <w:p w:rsidR="00B969B4" w:rsidRDefault="00B969B4" w:rsidP="00B969B4">
            <w:pPr>
              <w:rPr>
                <w:b/>
                <w:bCs/>
                <w:sz w:val="36"/>
                <w:szCs w:val="36"/>
              </w:rPr>
            </w:pPr>
            <w:r>
              <w:rPr>
                <w:b/>
                <w:bCs/>
                <w:sz w:val="36"/>
                <w:szCs w:val="36"/>
              </w:rPr>
              <w:t xml:space="preserve">ACCESSORISE </w:t>
            </w:r>
          </w:p>
        </w:tc>
      </w:tr>
    </w:tbl>
    <w:p w:rsidR="00B969B4" w:rsidRPr="00B969B4" w:rsidRDefault="00B969B4" w:rsidP="00B969B4">
      <w:pPr>
        <w:rPr>
          <w:sz w:val="36"/>
          <w:szCs w:val="36"/>
        </w:rPr>
      </w:pPr>
    </w:p>
    <w:p w:rsidR="00B969B4" w:rsidRDefault="00B969B4" w:rsidP="00FD65FD">
      <w:pPr>
        <w:rPr>
          <w:b/>
          <w:bCs/>
          <w:sz w:val="36"/>
          <w:szCs w:val="36"/>
        </w:rPr>
      </w:pPr>
    </w:p>
    <w:p w:rsidR="00FD65FD" w:rsidRDefault="00FD65FD" w:rsidP="00FD65FD">
      <w:pPr>
        <w:rPr>
          <w:b/>
          <w:bCs/>
          <w:sz w:val="36"/>
          <w:szCs w:val="36"/>
        </w:rPr>
      </w:pPr>
    </w:p>
    <w:p w:rsidR="00B969B4" w:rsidRDefault="00B969B4" w:rsidP="00FD65FD">
      <w:pPr>
        <w:rPr>
          <w:b/>
          <w:bCs/>
          <w:sz w:val="36"/>
          <w:szCs w:val="36"/>
        </w:rPr>
      </w:pPr>
    </w:p>
    <w:p w:rsidR="00B969B4" w:rsidRDefault="00B969B4" w:rsidP="00FD65FD">
      <w:pPr>
        <w:rPr>
          <w:b/>
          <w:bCs/>
          <w:sz w:val="36"/>
          <w:szCs w:val="36"/>
        </w:rPr>
      </w:pPr>
      <w:r>
        <w:rPr>
          <w:b/>
          <w:bCs/>
          <w:sz w:val="36"/>
          <w:szCs w:val="36"/>
        </w:rPr>
        <w:t xml:space="preserve">MEN </w:t>
      </w:r>
    </w:p>
    <w:tbl>
      <w:tblPr>
        <w:tblStyle w:val="TableGrid"/>
        <w:tblW w:w="0" w:type="auto"/>
        <w:tblLook w:val="04A0" w:firstRow="1" w:lastRow="0" w:firstColumn="1" w:lastColumn="0" w:noHBand="0" w:noVBand="1"/>
      </w:tblPr>
      <w:tblGrid>
        <w:gridCol w:w="3227"/>
      </w:tblGrid>
      <w:tr w:rsidR="00B969B4" w:rsidTr="00B969B4">
        <w:tc>
          <w:tcPr>
            <w:tcW w:w="3227" w:type="dxa"/>
          </w:tcPr>
          <w:p w:rsidR="00B969B4" w:rsidRPr="00B969B4" w:rsidRDefault="00B969B4" w:rsidP="00B969B4">
            <w:pPr>
              <w:rPr>
                <w:rFonts w:ascii="Montserrat" w:eastAsia="Times New Roman" w:hAnsi="Montserrat" w:cs="Times New Roman"/>
                <w:color w:val="262E2E"/>
                <w:sz w:val="24"/>
                <w:szCs w:val="24"/>
                <w:lang w:eastAsia="en-IN" w:bidi="mr-IN"/>
              </w:rPr>
            </w:pPr>
            <w:r w:rsidRPr="00B969B4">
              <w:rPr>
                <w:rFonts w:ascii="Montserrat" w:eastAsia="Times New Roman" w:hAnsi="Montserrat" w:cs="Times New Roman"/>
                <w:color w:val="262E2E"/>
                <w:sz w:val="24"/>
                <w:szCs w:val="24"/>
                <w:lang w:eastAsia="en-IN" w:bidi="mr-IN"/>
              </w:rPr>
              <w:t>Compression</w:t>
            </w:r>
          </w:p>
        </w:tc>
      </w:tr>
      <w:tr w:rsidR="00B969B4" w:rsidTr="00B969B4">
        <w:tc>
          <w:tcPr>
            <w:tcW w:w="3227" w:type="dxa"/>
          </w:tcPr>
          <w:p w:rsidR="00B969B4" w:rsidRPr="00B969B4" w:rsidRDefault="00B969B4" w:rsidP="00FD65FD">
            <w:pPr>
              <w:rPr>
                <w:rFonts w:ascii="Montserrat" w:eastAsia="Times New Roman" w:hAnsi="Montserrat" w:cs="Times New Roman"/>
                <w:color w:val="262E2E"/>
                <w:sz w:val="24"/>
                <w:szCs w:val="24"/>
                <w:lang w:eastAsia="en-IN" w:bidi="mr-IN"/>
              </w:rPr>
            </w:pPr>
            <w:r w:rsidRPr="00B969B4">
              <w:rPr>
                <w:rFonts w:ascii="Montserrat" w:eastAsia="Times New Roman" w:hAnsi="Montserrat" w:cs="Times New Roman"/>
                <w:color w:val="262E2E"/>
                <w:sz w:val="24"/>
                <w:szCs w:val="24"/>
                <w:lang w:eastAsia="en-IN" w:bidi="mr-IN"/>
              </w:rPr>
              <w:t>Trisuits &amp; Wetsuits</w:t>
            </w:r>
          </w:p>
        </w:tc>
      </w:tr>
      <w:tr w:rsidR="00B969B4" w:rsidTr="00B969B4">
        <w:tc>
          <w:tcPr>
            <w:tcW w:w="3227" w:type="dxa"/>
          </w:tcPr>
          <w:p w:rsidR="00B969B4" w:rsidRPr="00B969B4" w:rsidRDefault="00B969B4" w:rsidP="00FD65FD">
            <w:pPr>
              <w:rPr>
                <w:rFonts w:ascii="Montserrat" w:eastAsia="Times New Roman" w:hAnsi="Montserrat" w:cs="Times New Roman"/>
                <w:color w:val="262E2E"/>
                <w:sz w:val="24"/>
                <w:szCs w:val="24"/>
                <w:lang w:eastAsia="en-IN" w:bidi="mr-IN"/>
              </w:rPr>
            </w:pPr>
            <w:r w:rsidRPr="00B969B4">
              <w:rPr>
                <w:rFonts w:ascii="Montserrat" w:eastAsia="Times New Roman" w:hAnsi="Montserrat" w:cs="Times New Roman"/>
                <w:color w:val="262E2E"/>
                <w:sz w:val="24"/>
                <w:szCs w:val="24"/>
                <w:lang w:eastAsia="en-IN" w:bidi="mr-IN"/>
              </w:rPr>
              <w:t>Running</w:t>
            </w:r>
          </w:p>
        </w:tc>
      </w:tr>
      <w:tr w:rsidR="00B969B4" w:rsidTr="00B969B4">
        <w:tc>
          <w:tcPr>
            <w:tcW w:w="3227" w:type="dxa"/>
          </w:tcPr>
          <w:p w:rsidR="00B969B4" w:rsidRPr="00B969B4" w:rsidRDefault="00B969B4" w:rsidP="00FD65FD">
            <w:pPr>
              <w:rPr>
                <w:rFonts w:ascii="Montserrat" w:eastAsia="Times New Roman" w:hAnsi="Montserrat" w:cs="Times New Roman"/>
                <w:color w:val="262E2E"/>
                <w:sz w:val="24"/>
                <w:szCs w:val="24"/>
                <w:lang w:eastAsia="en-IN" w:bidi="mr-IN"/>
              </w:rPr>
            </w:pPr>
            <w:r w:rsidRPr="00B969B4">
              <w:rPr>
                <w:rFonts w:ascii="Montserrat" w:eastAsia="Times New Roman" w:hAnsi="Montserrat" w:cs="Times New Roman"/>
                <w:color w:val="262E2E"/>
                <w:sz w:val="24"/>
                <w:szCs w:val="24"/>
                <w:lang w:eastAsia="en-IN" w:bidi="mr-IN"/>
              </w:rPr>
              <w:t>Swimming</w:t>
            </w:r>
          </w:p>
        </w:tc>
      </w:tr>
      <w:tr w:rsidR="00B969B4" w:rsidTr="00B969B4">
        <w:tc>
          <w:tcPr>
            <w:tcW w:w="3227" w:type="dxa"/>
          </w:tcPr>
          <w:p w:rsidR="00B969B4" w:rsidRPr="00B969B4" w:rsidRDefault="00B969B4" w:rsidP="00FD65FD">
            <w:pPr>
              <w:rPr>
                <w:rFonts w:ascii="Montserrat" w:eastAsia="Times New Roman" w:hAnsi="Montserrat" w:cs="Times New Roman"/>
                <w:color w:val="262E2E"/>
                <w:sz w:val="24"/>
                <w:szCs w:val="24"/>
                <w:lang w:eastAsia="en-IN" w:bidi="mr-IN"/>
              </w:rPr>
            </w:pPr>
            <w:r w:rsidRPr="00B969B4">
              <w:rPr>
                <w:rFonts w:ascii="Montserrat" w:eastAsia="Times New Roman" w:hAnsi="Montserrat" w:cs="Times New Roman"/>
                <w:color w:val="262E2E"/>
                <w:sz w:val="24"/>
                <w:szCs w:val="24"/>
                <w:lang w:eastAsia="en-IN" w:bidi="mr-IN"/>
              </w:rPr>
              <w:t>Jackets &amp; Vests</w:t>
            </w:r>
          </w:p>
        </w:tc>
      </w:tr>
    </w:tbl>
    <w:p w:rsidR="00B969B4" w:rsidRDefault="00B969B4" w:rsidP="00FD65FD">
      <w:pPr>
        <w:rPr>
          <w:b/>
          <w:bCs/>
          <w:sz w:val="36"/>
          <w:szCs w:val="36"/>
        </w:rPr>
      </w:pPr>
    </w:p>
    <w:p w:rsidR="00B969B4" w:rsidRDefault="00B969B4" w:rsidP="00FD65FD">
      <w:pPr>
        <w:rPr>
          <w:b/>
          <w:bCs/>
          <w:sz w:val="36"/>
          <w:szCs w:val="36"/>
        </w:rPr>
      </w:pPr>
      <w:r>
        <w:rPr>
          <w:b/>
          <w:bCs/>
          <w:sz w:val="36"/>
          <w:szCs w:val="36"/>
        </w:rPr>
        <w:t xml:space="preserve">WOMEN </w:t>
      </w:r>
    </w:p>
    <w:tbl>
      <w:tblPr>
        <w:tblStyle w:val="TableGrid"/>
        <w:tblW w:w="0" w:type="auto"/>
        <w:tblLook w:val="04A0" w:firstRow="1" w:lastRow="0" w:firstColumn="1" w:lastColumn="0" w:noHBand="0" w:noVBand="1"/>
      </w:tblPr>
      <w:tblGrid>
        <w:gridCol w:w="3227"/>
      </w:tblGrid>
      <w:tr w:rsidR="00B969B4" w:rsidTr="00B969B4">
        <w:tc>
          <w:tcPr>
            <w:tcW w:w="3227" w:type="dxa"/>
          </w:tcPr>
          <w:p w:rsidR="00B969B4" w:rsidRPr="00B969B4" w:rsidRDefault="00B969B4" w:rsidP="00B969B4">
            <w:pPr>
              <w:rPr>
                <w:rFonts w:ascii="Montserrat" w:eastAsia="Times New Roman" w:hAnsi="Montserrat" w:cs="Times New Roman"/>
                <w:color w:val="262E2E"/>
                <w:sz w:val="24"/>
                <w:szCs w:val="24"/>
                <w:lang w:eastAsia="en-IN" w:bidi="mr-IN"/>
              </w:rPr>
            </w:pPr>
            <w:r w:rsidRPr="00B969B4">
              <w:rPr>
                <w:rFonts w:ascii="Montserrat" w:eastAsia="Times New Roman" w:hAnsi="Montserrat" w:cs="Times New Roman"/>
                <w:color w:val="262E2E"/>
                <w:sz w:val="24"/>
                <w:szCs w:val="24"/>
                <w:lang w:eastAsia="en-IN" w:bidi="mr-IN"/>
              </w:rPr>
              <w:t>Compression</w:t>
            </w:r>
          </w:p>
        </w:tc>
      </w:tr>
      <w:tr w:rsidR="00B969B4" w:rsidTr="00B969B4">
        <w:tc>
          <w:tcPr>
            <w:tcW w:w="3227" w:type="dxa"/>
          </w:tcPr>
          <w:p w:rsidR="00B969B4" w:rsidRPr="00B969B4" w:rsidRDefault="00B969B4" w:rsidP="00B969B4">
            <w:pPr>
              <w:rPr>
                <w:rFonts w:ascii="Montserrat" w:eastAsia="Times New Roman" w:hAnsi="Montserrat" w:cs="Times New Roman"/>
                <w:color w:val="262E2E"/>
                <w:sz w:val="24"/>
                <w:szCs w:val="24"/>
                <w:lang w:eastAsia="en-IN" w:bidi="mr-IN"/>
              </w:rPr>
            </w:pPr>
            <w:r w:rsidRPr="00B969B4">
              <w:rPr>
                <w:rFonts w:ascii="Montserrat" w:eastAsia="Times New Roman" w:hAnsi="Montserrat" w:cs="Times New Roman"/>
                <w:color w:val="262E2E"/>
                <w:sz w:val="24"/>
                <w:szCs w:val="24"/>
                <w:lang w:eastAsia="en-IN" w:bidi="mr-IN"/>
              </w:rPr>
              <w:t>Trisuits &amp; Wetsuits</w:t>
            </w:r>
          </w:p>
        </w:tc>
      </w:tr>
      <w:tr w:rsidR="00B969B4" w:rsidTr="00B969B4">
        <w:tc>
          <w:tcPr>
            <w:tcW w:w="3227" w:type="dxa"/>
          </w:tcPr>
          <w:p w:rsidR="00B969B4" w:rsidRPr="00B969B4" w:rsidRDefault="00B969B4" w:rsidP="00B969B4">
            <w:pPr>
              <w:rPr>
                <w:rFonts w:ascii="Montserrat" w:eastAsia="Times New Roman" w:hAnsi="Montserrat" w:cs="Times New Roman"/>
                <w:color w:val="262E2E"/>
                <w:sz w:val="24"/>
                <w:szCs w:val="24"/>
                <w:lang w:eastAsia="en-IN" w:bidi="mr-IN"/>
              </w:rPr>
            </w:pPr>
            <w:r w:rsidRPr="00B969B4">
              <w:rPr>
                <w:rFonts w:ascii="Montserrat" w:eastAsia="Times New Roman" w:hAnsi="Montserrat" w:cs="Times New Roman"/>
                <w:color w:val="262E2E"/>
                <w:sz w:val="24"/>
                <w:szCs w:val="24"/>
                <w:lang w:eastAsia="en-IN" w:bidi="mr-IN"/>
              </w:rPr>
              <w:t>Running</w:t>
            </w:r>
          </w:p>
        </w:tc>
      </w:tr>
      <w:tr w:rsidR="00B969B4" w:rsidRPr="00B969B4" w:rsidTr="00B969B4">
        <w:tc>
          <w:tcPr>
            <w:tcW w:w="3227" w:type="dxa"/>
          </w:tcPr>
          <w:p w:rsidR="00B969B4" w:rsidRPr="00B969B4" w:rsidRDefault="00B969B4" w:rsidP="00FD65FD">
            <w:pPr>
              <w:rPr>
                <w:rFonts w:ascii="Montserrat" w:eastAsia="Times New Roman" w:hAnsi="Montserrat" w:cs="Times New Roman"/>
                <w:color w:val="262E2E"/>
                <w:sz w:val="24"/>
                <w:szCs w:val="24"/>
                <w:lang w:eastAsia="en-IN" w:bidi="mr-IN"/>
              </w:rPr>
            </w:pPr>
            <w:r w:rsidRPr="00B969B4">
              <w:rPr>
                <w:rFonts w:ascii="Montserrat" w:eastAsia="Times New Roman" w:hAnsi="Montserrat" w:cs="Times New Roman"/>
                <w:color w:val="262E2E"/>
                <w:sz w:val="24"/>
                <w:szCs w:val="24"/>
                <w:lang w:eastAsia="en-IN" w:bidi="mr-IN"/>
              </w:rPr>
              <w:t>Swimming</w:t>
            </w:r>
          </w:p>
        </w:tc>
      </w:tr>
    </w:tbl>
    <w:p w:rsidR="00B969B4" w:rsidRDefault="00B969B4" w:rsidP="00FD65FD">
      <w:pPr>
        <w:rPr>
          <w:b/>
          <w:bCs/>
          <w:sz w:val="36"/>
          <w:szCs w:val="36"/>
        </w:rPr>
      </w:pPr>
    </w:p>
    <w:p w:rsidR="00B969B4" w:rsidRDefault="00B969B4" w:rsidP="00FD65FD">
      <w:pPr>
        <w:rPr>
          <w:b/>
          <w:bCs/>
          <w:sz w:val="36"/>
          <w:szCs w:val="36"/>
        </w:rPr>
      </w:pPr>
      <w:r>
        <w:rPr>
          <w:b/>
          <w:bCs/>
          <w:sz w:val="36"/>
          <w:szCs w:val="36"/>
        </w:rPr>
        <w:t>ACCESSORISE</w:t>
      </w:r>
    </w:p>
    <w:tbl>
      <w:tblPr>
        <w:tblStyle w:val="TableGrid"/>
        <w:tblW w:w="0" w:type="auto"/>
        <w:tblLook w:val="04A0" w:firstRow="1" w:lastRow="0" w:firstColumn="1" w:lastColumn="0" w:noHBand="0" w:noVBand="1"/>
      </w:tblPr>
      <w:tblGrid>
        <w:gridCol w:w="3227"/>
      </w:tblGrid>
      <w:tr w:rsidR="00B969B4" w:rsidTr="00B969B4">
        <w:tc>
          <w:tcPr>
            <w:tcW w:w="3227" w:type="dxa"/>
          </w:tcPr>
          <w:p w:rsidR="00B969B4" w:rsidRPr="00B969B4" w:rsidRDefault="00B969B4" w:rsidP="00B969B4">
            <w:pPr>
              <w:rPr>
                <w:rFonts w:ascii="Montserrat" w:eastAsia="Times New Roman" w:hAnsi="Montserrat" w:cs="Times New Roman"/>
                <w:color w:val="262E2E"/>
                <w:sz w:val="24"/>
                <w:szCs w:val="24"/>
                <w:lang w:eastAsia="en-IN" w:bidi="mr-IN"/>
              </w:rPr>
            </w:pPr>
            <w:r w:rsidRPr="00B969B4">
              <w:rPr>
                <w:rFonts w:ascii="Montserrat" w:eastAsia="Times New Roman" w:hAnsi="Montserrat" w:cs="Times New Roman"/>
                <w:color w:val="262E2E"/>
                <w:sz w:val="24"/>
                <w:szCs w:val="24"/>
                <w:lang w:eastAsia="en-IN" w:bidi="mr-IN"/>
              </w:rPr>
              <w:t>Compression</w:t>
            </w:r>
          </w:p>
        </w:tc>
      </w:tr>
      <w:tr w:rsidR="00B969B4" w:rsidTr="00B969B4">
        <w:tc>
          <w:tcPr>
            <w:tcW w:w="3227" w:type="dxa"/>
          </w:tcPr>
          <w:p w:rsidR="00B969B4" w:rsidRPr="00B969B4" w:rsidRDefault="00B969B4" w:rsidP="00B969B4">
            <w:pPr>
              <w:rPr>
                <w:rFonts w:ascii="Montserrat" w:eastAsia="Times New Roman" w:hAnsi="Montserrat" w:cs="Times New Roman"/>
                <w:color w:val="262E2E"/>
                <w:sz w:val="24"/>
                <w:szCs w:val="24"/>
                <w:lang w:eastAsia="en-IN" w:bidi="mr-IN"/>
              </w:rPr>
            </w:pPr>
            <w:r w:rsidRPr="00B969B4">
              <w:rPr>
                <w:rFonts w:ascii="Montserrat" w:eastAsia="Times New Roman" w:hAnsi="Montserrat" w:cs="Times New Roman"/>
                <w:color w:val="262E2E"/>
                <w:sz w:val="24"/>
                <w:szCs w:val="24"/>
                <w:lang w:eastAsia="en-IN" w:bidi="mr-IN"/>
              </w:rPr>
              <w:t>Running</w:t>
            </w:r>
          </w:p>
        </w:tc>
      </w:tr>
      <w:tr w:rsidR="00B969B4" w:rsidTr="00B969B4">
        <w:tc>
          <w:tcPr>
            <w:tcW w:w="3227" w:type="dxa"/>
          </w:tcPr>
          <w:p w:rsidR="00B969B4" w:rsidRPr="00B969B4" w:rsidRDefault="00B969B4" w:rsidP="00FD65FD">
            <w:pPr>
              <w:rPr>
                <w:rFonts w:ascii="Montserrat" w:eastAsia="Times New Roman" w:hAnsi="Montserrat" w:cs="Times New Roman"/>
                <w:color w:val="262E2E"/>
                <w:sz w:val="24"/>
                <w:szCs w:val="24"/>
                <w:lang w:eastAsia="en-IN" w:bidi="mr-IN"/>
              </w:rPr>
            </w:pPr>
            <w:r w:rsidRPr="00B969B4">
              <w:rPr>
                <w:rFonts w:ascii="Montserrat" w:eastAsia="Times New Roman" w:hAnsi="Montserrat" w:cs="Times New Roman"/>
                <w:color w:val="262E2E"/>
                <w:sz w:val="24"/>
                <w:szCs w:val="24"/>
                <w:lang w:eastAsia="en-IN" w:bidi="mr-IN"/>
              </w:rPr>
              <w:t>Swimming</w:t>
            </w:r>
          </w:p>
        </w:tc>
      </w:tr>
    </w:tbl>
    <w:p w:rsidR="00B969B4" w:rsidRDefault="00B969B4" w:rsidP="00FD65FD">
      <w:pPr>
        <w:rPr>
          <w:b/>
          <w:bCs/>
          <w:sz w:val="36"/>
          <w:szCs w:val="36"/>
        </w:rPr>
      </w:pPr>
    </w:p>
    <w:p w:rsidR="00B969B4" w:rsidRDefault="00B969B4" w:rsidP="00FD65FD">
      <w:pPr>
        <w:rPr>
          <w:b/>
          <w:bCs/>
          <w:sz w:val="36"/>
          <w:szCs w:val="36"/>
        </w:rPr>
      </w:pPr>
    </w:p>
    <w:p w:rsidR="00B969B4" w:rsidRDefault="00B969B4" w:rsidP="00FD65FD">
      <w:pPr>
        <w:rPr>
          <w:b/>
          <w:bCs/>
          <w:sz w:val="36"/>
          <w:szCs w:val="36"/>
        </w:rPr>
      </w:pPr>
    </w:p>
    <w:p w:rsidR="00B969B4" w:rsidRDefault="00B969B4" w:rsidP="00FD65FD">
      <w:pPr>
        <w:rPr>
          <w:b/>
          <w:bCs/>
          <w:sz w:val="36"/>
          <w:szCs w:val="36"/>
        </w:rPr>
      </w:pPr>
    </w:p>
    <w:p w:rsidR="00B969B4" w:rsidRPr="00B969B4" w:rsidRDefault="00B969B4" w:rsidP="00FD65FD">
      <w:pPr>
        <w:rPr>
          <w:b/>
          <w:bCs/>
          <w:sz w:val="36"/>
          <w:szCs w:val="36"/>
        </w:rPr>
      </w:pPr>
    </w:p>
    <w:p w:rsidR="00A07923" w:rsidRPr="00A07923" w:rsidRDefault="00A07923" w:rsidP="00FD65FD">
      <w:pPr>
        <w:rPr>
          <w:b/>
          <w:bCs/>
          <w:sz w:val="36"/>
          <w:szCs w:val="36"/>
        </w:rPr>
      </w:pPr>
      <w:r>
        <w:lastRenderedPageBreak/>
        <w:t xml:space="preserve">       BRAND                                                 </w:t>
      </w:r>
      <w:r w:rsidRPr="00E46E0F">
        <w:rPr>
          <w:sz w:val="36"/>
          <w:szCs w:val="36"/>
        </w:rPr>
        <w:t>Categories</w:t>
      </w:r>
    </w:p>
    <w:tbl>
      <w:tblPr>
        <w:tblStyle w:val="TableGrid"/>
        <w:tblW w:w="0" w:type="auto"/>
        <w:tblLook w:val="04A0" w:firstRow="1" w:lastRow="0" w:firstColumn="1" w:lastColumn="0" w:noHBand="0" w:noVBand="1"/>
      </w:tblPr>
      <w:tblGrid>
        <w:gridCol w:w="2235"/>
      </w:tblGrid>
      <w:tr w:rsidR="00A07923" w:rsidTr="00A07923">
        <w:tc>
          <w:tcPr>
            <w:tcW w:w="2235" w:type="dxa"/>
          </w:tcPr>
          <w:p w:rsidR="00A07923" w:rsidRDefault="00A07923" w:rsidP="00FD65FD">
            <w:pPr>
              <w:rPr>
                <w:b/>
                <w:bCs/>
                <w:sz w:val="36"/>
                <w:szCs w:val="36"/>
              </w:rPr>
            </w:pPr>
            <w:r>
              <w:rPr>
                <w:b/>
                <w:bCs/>
                <w:sz w:val="36"/>
                <w:szCs w:val="36"/>
              </w:rPr>
              <w:t>SHOKZ</w:t>
            </w:r>
          </w:p>
        </w:tc>
      </w:tr>
    </w:tbl>
    <w:tbl>
      <w:tblPr>
        <w:tblStyle w:val="TableGrid"/>
        <w:tblpPr w:leftFromText="180" w:rightFromText="180" w:vertAnchor="text" w:horzAnchor="page" w:tblpX="4393" w:tblpY="-427"/>
        <w:tblW w:w="0" w:type="auto"/>
        <w:tblLook w:val="04A0" w:firstRow="1" w:lastRow="0" w:firstColumn="1" w:lastColumn="0" w:noHBand="0" w:noVBand="1"/>
      </w:tblPr>
      <w:tblGrid>
        <w:gridCol w:w="4928"/>
      </w:tblGrid>
      <w:tr w:rsidR="00A07923" w:rsidTr="00A07923">
        <w:tc>
          <w:tcPr>
            <w:tcW w:w="4928" w:type="dxa"/>
          </w:tcPr>
          <w:p w:rsidR="00A07923" w:rsidRDefault="00A07923" w:rsidP="00A07923">
            <w:pPr>
              <w:rPr>
                <w:b/>
                <w:bCs/>
                <w:sz w:val="36"/>
                <w:szCs w:val="36"/>
              </w:rPr>
            </w:pPr>
            <w:r w:rsidRPr="00A07923">
              <w:rPr>
                <w:b/>
                <w:bCs/>
                <w:sz w:val="36"/>
                <w:szCs w:val="36"/>
              </w:rPr>
              <w:t>Bone Conduction Headphones</w:t>
            </w:r>
          </w:p>
        </w:tc>
      </w:tr>
    </w:tbl>
    <w:p w:rsidR="00A07923" w:rsidRPr="00A07923" w:rsidRDefault="00A07923" w:rsidP="00FD65FD">
      <w:pPr>
        <w:rPr>
          <w:b/>
          <w:bCs/>
          <w:sz w:val="36"/>
          <w:szCs w:val="36"/>
        </w:rPr>
      </w:pPr>
      <w:r>
        <w:rPr>
          <w:b/>
          <w:bCs/>
          <w:sz w:val="36"/>
          <w:szCs w:val="36"/>
        </w:rPr>
        <w:t xml:space="preserve">  </w:t>
      </w:r>
    </w:p>
    <w:p w:rsidR="00A07923" w:rsidRDefault="00A07923" w:rsidP="00FD65FD"/>
    <w:p w:rsidR="00B969B4" w:rsidRDefault="00B969B4" w:rsidP="00FD65FD"/>
    <w:p w:rsidR="00B969B4" w:rsidRDefault="00B969B4" w:rsidP="00FD65FD"/>
    <w:p w:rsidR="0000099A" w:rsidRDefault="0000099A" w:rsidP="00FD65FD"/>
    <w:p w:rsidR="0000099A" w:rsidRDefault="0000099A" w:rsidP="00FD65FD"/>
    <w:p w:rsidR="0000099A" w:rsidRDefault="0000099A" w:rsidP="00FD65FD"/>
    <w:p w:rsidR="0000099A" w:rsidRDefault="0000099A" w:rsidP="00FD65FD"/>
    <w:p w:rsidR="0000099A" w:rsidRDefault="0000099A" w:rsidP="00FD65FD"/>
    <w:p w:rsidR="0000099A" w:rsidRDefault="0000099A" w:rsidP="00FD65FD"/>
    <w:p w:rsidR="0000099A" w:rsidRDefault="0000099A" w:rsidP="00FD65FD"/>
    <w:p w:rsidR="00B969B4" w:rsidRDefault="00B969B4" w:rsidP="00FD65FD"/>
    <w:p w:rsidR="00A07923" w:rsidRDefault="00A07923" w:rsidP="00FD65FD">
      <w:r>
        <w:t xml:space="preserve">      BRAND </w:t>
      </w:r>
      <w:r w:rsidR="00174464">
        <w:t xml:space="preserve">  </w:t>
      </w:r>
      <w:r w:rsidR="0000099A">
        <w:t xml:space="preserve">                                   </w:t>
      </w:r>
      <w:r w:rsidR="00174464" w:rsidRPr="00E46E0F">
        <w:rPr>
          <w:sz w:val="36"/>
          <w:szCs w:val="36"/>
        </w:rPr>
        <w:t>Categories</w:t>
      </w:r>
    </w:p>
    <w:tbl>
      <w:tblPr>
        <w:tblStyle w:val="TableGrid"/>
        <w:tblpPr w:leftFromText="180" w:rightFromText="180" w:vertAnchor="text" w:horzAnchor="margin" w:tblpY="136"/>
        <w:tblW w:w="0" w:type="auto"/>
        <w:tblLook w:val="04A0" w:firstRow="1" w:lastRow="0" w:firstColumn="1" w:lastColumn="0" w:noHBand="0" w:noVBand="1"/>
      </w:tblPr>
      <w:tblGrid>
        <w:gridCol w:w="2235"/>
      </w:tblGrid>
      <w:tr w:rsidR="0000099A" w:rsidTr="0000099A">
        <w:tc>
          <w:tcPr>
            <w:tcW w:w="2235" w:type="dxa"/>
          </w:tcPr>
          <w:p w:rsidR="0000099A" w:rsidRDefault="0000099A" w:rsidP="0000099A">
            <w:r w:rsidRPr="00A07923">
              <w:rPr>
                <w:b/>
                <w:bCs/>
                <w:sz w:val="36"/>
                <w:szCs w:val="36"/>
              </w:rPr>
              <w:t>FOAM</w:t>
            </w:r>
          </w:p>
        </w:tc>
      </w:tr>
    </w:tbl>
    <w:p w:rsidR="00A07923" w:rsidRDefault="00A07923" w:rsidP="00FD65FD"/>
    <w:p w:rsidR="00A07923" w:rsidRDefault="00A07923" w:rsidP="00FD65FD"/>
    <w:p w:rsidR="00A07923" w:rsidRDefault="00A07923" w:rsidP="00FD65FD"/>
    <w:p w:rsidR="00A07923" w:rsidRDefault="00A07923" w:rsidP="00FD65FD"/>
    <w:p w:rsidR="00A07923" w:rsidRDefault="00A07923" w:rsidP="00FD65FD"/>
    <w:p w:rsidR="00A07923" w:rsidRDefault="00A07923" w:rsidP="00FD65FD">
      <w:r>
        <w:t xml:space="preserve">    </w:t>
      </w:r>
    </w:p>
    <w:p w:rsidR="00A07923" w:rsidRDefault="00A07923" w:rsidP="00FD65FD"/>
    <w:p w:rsidR="00A07923" w:rsidRDefault="00A07923" w:rsidP="00FD65FD"/>
    <w:p w:rsidR="00A07923" w:rsidRDefault="00A07923" w:rsidP="00FD65FD"/>
    <w:p w:rsidR="00A07923" w:rsidRDefault="00A07923" w:rsidP="00FD65FD"/>
    <w:p w:rsidR="00A07923" w:rsidRDefault="00A07923" w:rsidP="00FD65FD"/>
    <w:p w:rsidR="00174464" w:rsidRDefault="00174464" w:rsidP="00FD65FD">
      <w:pPr>
        <w:rPr>
          <w:b/>
          <w:bCs/>
        </w:rPr>
      </w:pPr>
    </w:p>
    <w:p w:rsidR="00A07923" w:rsidRDefault="00A07923" w:rsidP="00FD65FD">
      <w:pPr>
        <w:rPr>
          <w:b/>
          <w:bCs/>
        </w:rPr>
      </w:pPr>
      <w:r>
        <w:rPr>
          <w:b/>
          <w:bCs/>
        </w:rPr>
        <w:t xml:space="preserve">  BRAND  </w:t>
      </w:r>
      <w:r w:rsidR="00174464">
        <w:rPr>
          <w:b/>
          <w:bCs/>
        </w:rPr>
        <w:t xml:space="preserve">                              </w:t>
      </w:r>
      <w:r w:rsidR="00174464" w:rsidRPr="00E46E0F">
        <w:rPr>
          <w:sz w:val="36"/>
          <w:szCs w:val="36"/>
        </w:rPr>
        <w:t>Categories</w:t>
      </w:r>
    </w:p>
    <w:tbl>
      <w:tblPr>
        <w:tblStyle w:val="TableGrid"/>
        <w:tblW w:w="0" w:type="auto"/>
        <w:tblLook w:val="04A0" w:firstRow="1" w:lastRow="0" w:firstColumn="1" w:lastColumn="0" w:noHBand="0" w:noVBand="1"/>
      </w:tblPr>
      <w:tblGrid>
        <w:gridCol w:w="1809"/>
      </w:tblGrid>
      <w:tr w:rsidR="00A07923" w:rsidTr="00A07923">
        <w:tc>
          <w:tcPr>
            <w:tcW w:w="1809" w:type="dxa"/>
          </w:tcPr>
          <w:p w:rsidR="00A07923" w:rsidRDefault="00A07923" w:rsidP="00FD65FD">
            <w:pPr>
              <w:rPr>
                <w:b/>
                <w:bCs/>
              </w:rPr>
            </w:pPr>
            <w:r w:rsidRPr="00A07923">
              <w:rPr>
                <w:b/>
                <w:bCs/>
                <w:sz w:val="32"/>
                <w:szCs w:val="32"/>
              </w:rPr>
              <w:t>COROS</w:t>
            </w:r>
          </w:p>
        </w:tc>
      </w:tr>
    </w:tbl>
    <w:p w:rsidR="00A07923" w:rsidRDefault="00A07923" w:rsidP="00FD65FD">
      <w:pPr>
        <w:rPr>
          <w:b/>
          <w:bCs/>
        </w:rPr>
      </w:pPr>
      <w:r>
        <w:rPr>
          <w:b/>
          <w:bCs/>
        </w:rPr>
        <w:t xml:space="preserve"> </w:t>
      </w:r>
    </w:p>
    <w:p w:rsidR="00A07923" w:rsidRDefault="00A07923" w:rsidP="00FD65FD">
      <w:pPr>
        <w:rPr>
          <w:b/>
          <w:bCs/>
        </w:rPr>
      </w:pPr>
    </w:p>
    <w:p w:rsidR="00A07923" w:rsidRDefault="00A07923" w:rsidP="00FD65FD">
      <w:pPr>
        <w:rPr>
          <w:b/>
          <w:bCs/>
        </w:rPr>
      </w:pPr>
    </w:p>
    <w:p w:rsidR="00A07923" w:rsidRDefault="00A07923" w:rsidP="00FD65FD">
      <w:pPr>
        <w:rPr>
          <w:b/>
          <w:bCs/>
        </w:rPr>
      </w:pPr>
    </w:p>
    <w:p w:rsidR="00A07923" w:rsidRDefault="00A07923" w:rsidP="00FD65FD">
      <w:pPr>
        <w:rPr>
          <w:b/>
          <w:bCs/>
        </w:rPr>
      </w:pPr>
    </w:p>
    <w:p w:rsidR="00A07923" w:rsidRDefault="00A07923" w:rsidP="00FD65FD">
      <w:pPr>
        <w:rPr>
          <w:b/>
          <w:bCs/>
        </w:rPr>
      </w:pPr>
    </w:p>
    <w:p w:rsidR="00A07923" w:rsidRDefault="00A07923" w:rsidP="00FD65FD">
      <w:pPr>
        <w:rPr>
          <w:b/>
          <w:bCs/>
        </w:rPr>
      </w:pPr>
    </w:p>
    <w:p w:rsidR="00A07923" w:rsidRDefault="00A07923" w:rsidP="00FD65FD">
      <w:pPr>
        <w:rPr>
          <w:b/>
          <w:bCs/>
        </w:rPr>
      </w:pPr>
    </w:p>
    <w:p w:rsidR="00A07923" w:rsidRDefault="00A07923" w:rsidP="00FD65FD">
      <w:pPr>
        <w:rPr>
          <w:b/>
          <w:bCs/>
        </w:rPr>
      </w:pPr>
    </w:p>
    <w:p w:rsidR="00A07923" w:rsidRDefault="00A07923" w:rsidP="00FD65FD">
      <w:pPr>
        <w:rPr>
          <w:b/>
          <w:bCs/>
        </w:rPr>
      </w:pPr>
    </w:p>
    <w:p w:rsidR="00A07923" w:rsidRPr="00A07923" w:rsidRDefault="00A07923" w:rsidP="00FD65FD">
      <w:pPr>
        <w:rPr>
          <w:b/>
          <w:bCs/>
        </w:rPr>
      </w:pPr>
    </w:p>
    <w:p w:rsidR="00174464" w:rsidRDefault="00174464" w:rsidP="00FD65FD"/>
    <w:p w:rsidR="00174464" w:rsidRDefault="00174464" w:rsidP="00FD65FD"/>
    <w:p w:rsidR="00174464" w:rsidRDefault="00174464" w:rsidP="00FD65FD"/>
    <w:p w:rsidR="00174464" w:rsidRDefault="00174464" w:rsidP="00FD65FD"/>
    <w:p w:rsidR="00174464" w:rsidRDefault="00174464" w:rsidP="00FD65FD"/>
    <w:p w:rsidR="00174464" w:rsidRDefault="00174464" w:rsidP="00FD65FD"/>
    <w:p w:rsidR="00174464" w:rsidRDefault="00174464" w:rsidP="00FD65FD"/>
    <w:p w:rsidR="00174464" w:rsidRDefault="00174464" w:rsidP="00FD65FD"/>
    <w:p w:rsidR="00174464" w:rsidRDefault="00174464" w:rsidP="00FD65FD"/>
    <w:p w:rsidR="00174464" w:rsidRDefault="00174464" w:rsidP="00FD65FD"/>
    <w:p w:rsidR="00174464" w:rsidRDefault="00174464" w:rsidP="00FD65FD"/>
    <w:p w:rsidR="00174464" w:rsidRDefault="00174464" w:rsidP="00FD65FD"/>
    <w:p w:rsidR="00174464" w:rsidRDefault="00174464" w:rsidP="00FD65FD"/>
    <w:p w:rsidR="00174464" w:rsidRDefault="00174464" w:rsidP="00FD65FD"/>
    <w:p w:rsidR="00174464" w:rsidRDefault="00174464" w:rsidP="00FD65FD"/>
    <w:p w:rsidR="00174464" w:rsidRDefault="00174464" w:rsidP="00FD65FD">
      <w:r>
        <w:rPr>
          <w:b/>
          <w:bCs/>
        </w:rPr>
        <w:t xml:space="preserve">BRAND        </w:t>
      </w:r>
      <w:r w:rsidR="007D224A">
        <w:rPr>
          <w:b/>
          <w:bCs/>
        </w:rPr>
        <w:t xml:space="preserve">                       CATEGORIS         </w:t>
      </w:r>
      <w:r>
        <w:rPr>
          <w:b/>
          <w:bCs/>
        </w:rPr>
        <w:t xml:space="preserve">                   </w:t>
      </w:r>
      <w:r w:rsidR="0000099A">
        <w:rPr>
          <w:b/>
          <w:bCs/>
        </w:rPr>
        <w:t xml:space="preserve">  </w:t>
      </w:r>
      <w:r>
        <w:rPr>
          <w:b/>
          <w:bCs/>
        </w:rPr>
        <w:t xml:space="preserve">     </w:t>
      </w:r>
    </w:p>
    <w:tbl>
      <w:tblPr>
        <w:tblStyle w:val="TableGrid"/>
        <w:tblW w:w="0" w:type="auto"/>
        <w:tblLook w:val="04A0" w:firstRow="1" w:lastRow="0" w:firstColumn="1" w:lastColumn="0" w:noHBand="0" w:noVBand="1"/>
      </w:tblPr>
      <w:tblGrid>
        <w:gridCol w:w="1526"/>
      </w:tblGrid>
      <w:tr w:rsidR="00174464" w:rsidTr="00174464">
        <w:tc>
          <w:tcPr>
            <w:tcW w:w="1526" w:type="dxa"/>
          </w:tcPr>
          <w:p w:rsidR="00174464" w:rsidRDefault="00174464" w:rsidP="00FD65FD">
            <w:r>
              <w:t xml:space="preserve">TACX </w:t>
            </w:r>
          </w:p>
        </w:tc>
      </w:tr>
    </w:tbl>
    <w:p w:rsidR="00174464" w:rsidRDefault="00174464" w:rsidP="00FD65FD"/>
    <w:p w:rsidR="007D224A" w:rsidRDefault="007D224A" w:rsidP="00FD65FD"/>
    <w:p w:rsidR="007D224A" w:rsidRDefault="007D224A" w:rsidP="00FD65FD"/>
    <w:p w:rsidR="007D224A" w:rsidRDefault="007D224A" w:rsidP="00FD65FD"/>
    <w:p w:rsidR="00174464" w:rsidRDefault="00174464" w:rsidP="00FD65FD"/>
    <w:p w:rsidR="0000099A" w:rsidRDefault="0000099A" w:rsidP="00FD65FD">
      <w:r>
        <w:t xml:space="preserve">BRAND </w:t>
      </w:r>
      <w:r w:rsidR="000B6FAD">
        <w:t xml:space="preserve">                                  </w:t>
      </w:r>
      <w:r w:rsidR="000B6FAD">
        <w:rPr>
          <w:b/>
          <w:bCs/>
        </w:rPr>
        <w:t xml:space="preserve">CATEGORIS                                   </w:t>
      </w:r>
    </w:p>
    <w:tbl>
      <w:tblPr>
        <w:tblStyle w:val="TableGrid"/>
        <w:tblpPr w:leftFromText="180" w:rightFromText="180" w:vertAnchor="text" w:horzAnchor="page" w:tblpX="3733" w:tblpY="30"/>
        <w:tblW w:w="0" w:type="auto"/>
        <w:tblLook w:val="04A0" w:firstRow="1" w:lastRow="0" w:firstColumn="1" w:lastColumn="0" w:noHBand="0" w:noVBand="1"/>
      </w:tblPr>
      <w:tblGrid>
        <w:gridCol w:w="2093"/>
      </w:tblGrid>
      <w:tr w:rsidR="000B6FAD" w:rsidTr="000B6FAD">
        <w:tc>
          <w:tcPr>
            <w:tcW w:w="2093" w:type="dxa"/>
          </w:tcPr>
          <w:p w:rsidR="000B6FAD" w:rsidRDefault="000B6FAD" w:rsidP="000B6FAD">
            <w:r>
              <w:t>MULTI SPORT</w:t>
            </w:r>
          </w:p>
        </w:tc>
      </w:tr>
      <w:tr w:rsidR="000B6FAD" w:rsidTr="000B6FAD">
        <w:tc>
          <w:tcPr>
            <w:tcW w:w="2093" w:type="dxa"/>
          </w:tcPr>
          <w:p w:rsidR="000B6FAD" w:rsidRDefault="000B6FAD" w:rsidP="000B6FAD">
            <w:r>
              <w:t xml:space="preserve">LIFE STYLE </w:t>
            </w:r>
          </w:p>
        </w:tc>
      </w:tr>
    </w:tbl>
    <w:tbl>
      <w:tblPr>
        <w:tblStyle w:val="TableGrid"/>
        <w:tblpPr w:leftFromText="180" w:rightFromText="180" w:vertAnchor="text" w:horzAnchor="margin" w:tblpY="240"/>
        <w:tblW w:w="0" w:type="auto"/>
        <w:tblLook w:val="04A0" w:firstRow="1" w:lastRow="0" w:firstColumn="1" w:lastColumn="0" w:noHBand="0" w:noVBand="1"/>
      </w:tblPr>
      <w:tblGrid>
        <w:gridCol w:w="1809"/>
      </w:tblGrid>
      <w:tr w:rsidR="000B6FAD" w:rsidTr="000B6FAD">
        <w:tc>
          <w:tcPr>
            <w:tcW w:w="1809" w:type="dxa"/>
          </w:tcPr>
          <w:p w:rsidR="000B6FAD" w:rsidRDefault="000B6FAD" w:rsidP="000B6FAD">
            <w:r>
              <w:t>Tifosi</w:t>
            </w:r>
          </w:p>
        </w:tc>
      </w:tr>
    </w:tbl>
    <w:p w:rsidR="0000099A" w:rsidRDefault="0000099A" w:rsidP="00FD65FD"/>
    <w:p w:rsidR="0000099A" w:rsidRDefault="0000099A" w:rsidP="00FD65FD"/>
    <w:p w:rsidR="000B6FAD" w:rsidRDefault="000B6FAD" w:rsidP="00FD65FD"/>
    <w:p w:rsidR="000B6FAD" w:rsidRDefault="000B6FAD" w:rsidP="00FD65FD"/>
    <w:p w:rsidR="000B6FAD" w:rsidRDefault="000B6FAD" w:rsidP="00FD65FD">
      <w:r>
        <w:t xml:space="preserve">BRAND                                  </w:t>
      </w:r>
      <w:r>
        <w:rPr>
          <w:b/>
          <w:bCs/>
        </w:rPr>
        <w:t xml:space="preserve">CATEGORIS                                   </w:t>
      </w:r>
    </w:p>
    <w:p w:rsidR="000B6FAD" w:rsidRDefault="000B6FAD" w:rsidP="00FD65FD"/>
    <w:tbl>
      <w:tblPr>
        <w:tblStyle w:val="TableGrid"/>
        <w:tblW w:w="0" w:type="auto"/>
        <w:tblLook w:val="04A0" w:firstRow="1" w:lastRow="0" w:firstColumn="1" w:lastColumn="0" w:noHBand="0" w:noVBand="1"/>
      </w:tblPr>
      <w:tblGrid>
        <w:gridCol w:w="1526"/>
      </w:tblGrid>
      <w:tr w:rsidR="000B6FAD" w:rsidTr="000B6FAD">
        <w:tc>
          <w:tcPr>
            <w:tcW w:w="1526" w:type="dxa"/>
          </w:tcPr>
          <w:p w:rsidR="000B6FAD" w:rsidRDefault="000B6FAD" w:rsidP="00FD65FD">
            <w:r>
              <w:t>Hyperice</w:t>
            </w:r>
          </w:p>
        </w:tc>
      </w:tr>
    </w:tbl>
    <w:tbl>
      <w:tblPr>
        <w:tblStyle w:val="TableGrid"/>
        <w:tblpPr w:leftFromText="180" w:rightFromText="180" w:vertAnchor="text" w:horzAnchor="page" w:tblpX="3808" w:tblpY="-270"/>
        <w:tblW w:w="0" w:type="auto"/>
        <w:tblLook w:val="04A0" w:firstRow="1" w:lastRow="0" w:firstColumn="1" w:lastColumn="0" w:noHBand="0" w:noVBand="1"/>
      </w:tblPr>
      <w:tblGrid>
        <w:gridCol w:w="2802"/>
      </w:tblGrid>
      <w:tr w:rsidR="000B6FAD" w:rsidTr="000B6FAD">
        <w:tc>
          <w:tcPr>
            <w:tcW w:w="2802" w:type="dxa"/>
          </w:tcPr>
          <w:p w:rsidR="000B6FAD" w:rsidRDefault="000B6FAD" w:rsidP="000B6FAD">
            <w:r>
              <w:t xml:space="preserve">MASSAGE GUN </w:t>
            </w:r>
          </w:p>
        </w:tc>
      </w:tr>
      <w:tr w:rsidR="000B6FAD" w:rsidTr="000B6FAD">
        <w:tc>
          <w:tcPr>
            <w:tcW w:w="2802" w:type="dxa"/>
          </w:tcPr>
          <w:p w:rsidR="000B6FAD" w:rsidRDefault="000B6FAD" w:rsidP="000B6FAD">
            <w:r>
              <w:t xml:space="preserve">ROLLERS &amp; BALLS </w:t>
            </w:r>
          </w:p>
        </w:tc>
      </w:tr>
      <w:tr w:rsidR="000B6FAD" w:rsidTr="000B6FAD">
        <w:tc>
          <w:tcPr>
            <w:tcW w:w="2802" w:type="dxa"/>
          </w:tcPr>
          <w:p w:rsidR="000B6FAD" w:rsidRDefault="000B6FAD" w:rsidP="000B6FAD">
            <w:r>
              <w:t xml:space="preserve">HEAT BELTS AND PATCH </w:t>
            </w:r>
          </w:p>
        </w:tc>
      </w:tr>
      <w:tr w:rsidR="000B6FAD" w:rsidTr="000B6FAD">
        <w:tc>
          <w:tcPr>
            <w:tcW w:w="2802" w:type="dxa"/>
          </w:tcPr>
          <w:p w:rsidR="000B6FAD" w:rsidRDefault="000B6FAD" w:rsidP="000B6FAD">
            <w:r>
              <w:t>NORMATIC</w:t>
            </w:r>
          </w:p>
        </w:tc>
      </w:tr>
      <w:tr w:rsidR="000B6FAD" w:rsidTr="000B6FAD">
        <w:tc>
          <w:tcPr>
            <w:tcW w:w="2802" w:type="dxa"/>
          </w:tcPr>
          <w:p w:rsidR="000B6FAD" w:rsidRDefault="000B6FAD" w:rsidP="000B6FAD">
            <w:r w:rsidRPr="000B6FAD">
              <w:t>Accessories</w:t>
            </w:r>
          </w:p>
        </w:tc>
      </w:tr>
    </w:tbl>
    <w:p w:rsidR="000B6FAD" w:rsidRDefault="000B6FAD" w:rsidP="00FD65FD">
      <w:r>
        <w:t xml:space="preserve">  </w:t>
      </w:r>
    </w:p>
    <w:p w:rsidR="000B6FAD" w:rsidRDefault="000B6FAD" w:rsidP="00FD65FD"/>
    <w:p w:rsidR="000B6FAD" w:rsidRDefault="000B6FAD" w:rsidP="00FD65FD"/>
    <w:p w:rsidR="000B6FAD" w:rsidRDefault="000B6FAD" w:rsidP="00FD65FD"/>
    <w:p w:rsidR="000B6FAD" w:rsidRDefault="000B6FAD" w:rsidP="00FD65FD"/>
    <w:p w:rsidR="000B6FAD" w:rsidRDefault="00767FFB" w:rsidP="00FD65FD">
      <w:r>
        <w:t xml:space="preserve">BRAND </w:t>
      </w:r>
      <w:r>
        <w:tab/>
        <w:t xml:space="preserve">                                   </w:t>
      </w:r>
      <w:r>
        <w:rPr>
          <w:b/>
          <w:bCs/>
        </w:rPr>
        <w:t xml:space="preserve">CATEGORIS                                   </w:t>
      </w:r>
    </w:p>
    <w:p w:rsidR="00767FFB" w:rsidRDefault="00767FFB" w:rsidP="00FD65FD"/>
    <w:tbl>
      <w:tblPr>
        <w:tblStyle w:val="TableGrid"/>
        <w:tblW w:w="0" w:type="auto"/>
        <w:tblLook w:val="04A0" w:firstRow="1" w:lastRow="0" w:firstColumn="1" w:lastColumn="0" w:noHBand="0" w:noVBand="1"/>
      </w:tblPr>
      <w:tblGrid>
        <w:gridCol w:w="1668"/>
      </w:tblGrid>
      <w:tr w:rsidR="00767FFB" w:rsidTr="00767FFB">
        <w:tc>
          <w:tcPr>
            <w:tcW w:w="1668" w:type="dxa"/>
          </w:tcPr>
          <w:p w:rsidR="00767FFB" w:rsidRDefault="00767FFB" w:rsidP="00767FFB">
            <w:r>
              <w:t xml:space="preserve">FAST &amp; UP </w:t>
            </w:r>
          </w:p>
        </w:tc>
      </w:tr>
    </w:tbl>
    <w:p w:rsidR="000B6FAD" w:rsidRDefault="000B6FAD" w:rsidP="00FD65FD"/>
    <w:p w:rsidR="000B6FAD" w:rsidRDefault="000B6FAD" w:rsidP="00FD65FD"/>
    <w:p w:rsidR="00767FFB" w:rsidRDefault="00767FFB" w:rsidP="00FD65FD">
      <w:r>
        <w:t xml:space="preserve">BRAND                                          </w:t>
      </w:r>
      <w:r>
        <w:rPr>
          <w:b/>
          <w:bCs/>
        </w:rPr>
        <w:t xml:space="preserve">CATEGORIS  </w:t>
      </w:r>
    </w:p>
    <w:tbl>
      <w:tblPr>
        <w:tblStyle w:val="TableGrid"/>
        <w:tblW w:w="0" w:type="auto"/>
        <w:tblLook w:val="04A0" w:firstRow="1" w:lastRow="0" w:firstColumn="1" w:lastColumn="0" w:noHBand="0" w:noVBand="1"/>
      </w:tblPr>
      <w:tblGrid>
        <w:gridCol w:w="2376"/>
      </w:tblGrid>
      <w:tr w:rsidR="00767FFB" w:rsidTr="00767FFB">
        <w:tc>
          <w:tcPr>
            <w:tcW w:w="2376" w:type="dxa"/>
          </w:tcPr>
          <w:p w:rsidR="00767FFB" w:rsidRDefault="00767FFB" w:rsidP="00FD65FD">
            <w:r>
              <w:t>New Balance</w:t>
            </w:r>
          </w:p>
        </w:tc>
      </w:tr>
    </w:tbl>
    <w:p w:rsidR="00767FFB" w:rsidRDefault="00767FFB" w:rsidP="00FD65FD">
      <w:r>
        <w:lastRenderedPageBreak/>
        <w:t xml:space="preserve">  </w:t>
      </w:r>
    </w:p>
    <w:p w:rsidR="00767FFB" w:rsidRDefault="00767FFB" w:rsidP="00FD65FD">
      <w:r>
        <w:t xml:space="preserve">BRAND                                           </w:t>
      </w:r>
      <w:r>
        <w:rPr>
          <w:b/>
          <w:bCs/>
        </w:rPr>
        <w:t xml:space="preserve">CATEGORIS  </w:t>
      </w:r>
    </w:p>
    <w:tbl>
      <w:tblPr>
        <w:tblStyle w:val="TableGrid"/>
        <w:tblW w:w="0" w:type="auto"/>
        <w:tblLook w:val="04A0" w:firstRow="1" w:lastRow="0" w:firstColumn="1" w:lastColumn="0" w:noHBand="0" w:noVBand="1"/>
      </w:tblPr>
      <w:tblGrid>
        <w:gridCol w:w="2376"/>
      </w:tblGrid>
      <w:tr w:rsidR="00767FFB" w:rsidTr="00767FFB">
        <w:tc>
          <w:tcPr>
            <w:tcW w:w="2376" w:type="dxa"/>
          </w:tcPr>
          <w:p w:rsidR="00767FFB" w:rsidRDefault="00767FFB" w:rsidP="00FD65FD">
            <w:r>
              <w:t>Saucony</w:t>
            </w:r>
          </w:p>
        </w:tc>
      </w:tr>
    </w:tbl>
    <w:p w:rsidR="00767FFB" w:rsidRDefault="00767FFB" w:rsidP="00FD65FD"/>
    <w:p w:rsidR="00767FFB" w:rsidRDefault="00767FFB" w:rsidP="00FD65FD">
      <w:r>
        <w:t xml:space="preserve">BRAND                                            </w:t>
      </w:r>
      <w:r>
        <w:rPr>
          <w:b/>
          <w:bCs/>
        </w:rPr>
        <w:t xml:space="preserve">CATEGORIS  </w:t>
      </w:r>
    </w:p>
    <w:tbl>
      <w:tblPr>
        <w:tblStyle w:val="TableGrid"/>
        <w:tblW w:w="0" w:type="auto"/>
        <w:tblLook w:val="04A0" w:firstRow="1" w:lastRow="0" w:firstColumn="1" w:lastColumn="0" w:noHBand="0" w:noVBand="1"/>
      </w:tblPr>
      <w:tblGrid>
        <w:gridCol w:w="2376"/>
      </w:tblGrid>
      <w:tr w:rsidR="00767FFB" w:rsidTr="00767FFB">
        <w:tc>
          <w:tcPr>
            <w:tcW w:w="2376" w:type="dxa"/>
          </w:tcPr>
          <w:p w:rsidR="00767FFB" w:rsidRDefault="00767FFB" w:rsidP="00FD65FD">
            <w:r>
              <w:t xml:space="preserve">On Running              </w:t>
            </w:r>
          </w:p>
        </w:tc>
      </w:tr>
    </w:tbl>
    <w:p w:rsidR="00767FFB" w:rsidRDefault="00767FFB" w:rsidP="00FD65FD"/>
    <w:p w:rsidR="00767FFB" w:rsidRDefault="00767FFB" w:rsidP="00FD65FD"/>
    <w:p w:rsidR="00767FFB" w:rsidRDefault="00767FFB" w:rsidP="00FD65FD"/>
    <w:p w:rsidR="00767FFB" w:rsidRDefault="00767FFB" w:rsidP="00FD65FD"/>
    <w:p w:rsidR="00767FFB" w:rsidRDefault="00767FFB" w:rsidP="00FD65FD">
      <w:r>
        <w:t xml:space="preserve">BRAND                                    </w:t>
      </w:r>
      <w:r>
        <w:rPr>
          <w:b/>
          <w:bCs/>
        </w:rPr>
        <w:t xml:space="preserve">CATEGORIS  </w:t>
      </w:r>
    </w:p>
    <w:p w:rsidR="00767FFB" w:rsidRDefault="00767FFB" w:rsidP="00FD65FD"/>
    <w:tbl>
      <w:tblPr>
        <w:tblStyle w:val="TableGrid"/>
        <w:tblW w:w="0" w:type="auto"/>
        <w:tblLook w:val="04A0" w:firstRow="1" w:lastRow="0" w:firstColumn="1" w:lastColumn="0" w:noHBand="0" w:noVBand="1"/>
      </w:tblPr>
      <w:tblGrid>
        <w:gridCol w:w="1809"/>
      </w:tblGrid>
      <w:tr w:rsidR="00767FFB" w:rsidTr="00767FFB">
        <w:tc>
          <w:tcPr>
            <w:tcW w:w="1809" w:type="dxa"/>
          </w:tcPr>
          <w:p w:rsidR="00767FFB" w:rsidRDefault="00767FFB" w:rsidP="00FD65FD">
            <w:r>
              <w:t>ELITE</w:t>
            </w:r>
          </w:p>
        </w:tc>
      </w:tr>
    </w:tbl>
    <w:p w:rsidR="00FD65FD" w:rsidRDefault="00FD65FD" w:rsidP="004E63FD">
      <w:pPr>
        <w:rPr>
          <w:u w:val="single"/>
        </w:rPr>
      </w:pPr>
    </w:p>
    <w:p w:rsidR="00767FFB" w:rsidRDefault="00767FFB" w:rsidP="004E63FD">
      <w:pPr>
        <w:rPr>
          <w:u w:val="single"/>
        </w:rPr>
      </w:pPr>
    </w:p>
    <w:p w:rsidR="005E20A5" w:rsidRDefault="005E20A5" w:rsidP="004E63FD">
      <w:pPr>
        <w:rPr>
          <w:u w:val="single"/>
        </w:rPr>
      </w:pPr>
    </w:p>
    <w:p w:rsidR="005E20A5" w:rsidRDefault="005E20A5" w:rsidP="004E63FD">
      <w:pPr>
        <w:rPr>
          <w:u w:val="single"/>
        </w:rPr>
      </w:pPr>
    </w:p>
    <w:p w:rsidR="005E20A5" w:rsidRPr="005E20A5" w:rsidRDefault="005E20A5" w:rsidP="004E63FD">
      <w:bookmarkStart w:id="0" w:name="_GoBack"/>
      <w:bookmarkEnd w:id="0"/>
    </w:p>
    <w:p w:rsidR="005E20A5" w:rsidRPr="004E63FD" w:rsidRDefault="005E20A5" w:rsidP="004E63FD">
      <w:pPr>
        <w:rPr>
          <w:u w:val="single"/>
        </w:rPr>
      </w:pPr>
    </w:p>
    <w:sectPr w:rsidR="005E20A5" w:rsidRPr="004E63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63C6"/>
    <w:multiLevelType w:val="multilevel"/>
    <w:tmpl w:val="E14E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22AF5"/>
    <w:multiLevelType w:val="multilevel"/>
    <w:tmpl w:val="67A2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261B9"/>
    <w:multiLevelType w:val="multilevel"/>
    <w:tmpl w:val="722ED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D18F8"/>
    <w:multiLevelType w:val="multilevel"/>
    <w:tmpl w:val="36A0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6D484C"/>
    <w:multiLevelType w:val="multilevel"/>
    <w:tmpl w:val="BDF8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2B5DA8"/>
    <w:multiLevelType w:val="multilevel"/>
    <w:tmpl w:val="6124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860DED"/>
    <w:multiLevelType w:val="multilevel"/>
    <w:tmpl w:val="EA90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BB34C2"/>
    <w:multiLevelType w:val="multilevel"/>
    <w:tmpl w:val="52C606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65480C"/>
    <w:multiLevelType w:val="multilevel"/>
    <w:tmpl w:val="7806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0A3504"/>
    <w:multiLevelType w:val="multilevel"/>
    <w:tmpl w:val="1D5E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247AC1"/>
    <w:multiLevelType w:val="multilevel"/>
    <w:tmpl w:val="16F0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CD4DA4"/>
    <w:multiLevelType w:val="multilevel"/>
    <w:tmpl w:val="52C606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FD1357"/>
    <w:multiLevelType w:val="multilevel"/>
    <w:tmpl w:val="28B6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7C2140"/>
    <w:multiLevelType w:val="multilevel"/>
    <w:tmpl w:val="95A0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980CB9"/>
    <w:multiLevelType w:val="multilevel"/>
    <w:tmpl w:val="74C6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10202C"/>
    <w:multiLevelType w:val="multilevel"/>
    <w:tmpl w:val="05C8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B46F82"/>
    <w:multiLevelType w:val="multilevel"/>
    <w:tmpl w:val="26D0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DB186C"/>
    <w:multiLevelType w:val="multilevel"/>
    <w:tmpl w:val="5AC8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9"/>
  </w:num>
  <w:num w:numId="4">
    <w:abstractNumId w:val="12"/>
  </w:num>
  <w:num w:numId="5">
    <w:abstractNumId w:val="10"/>
  </w:num>
  <w:num w:numId="6">
    <w:abstractNumId w:val="15"/>
  </w:num>
  <w:num w:numId="7">
    <w:abstractNumId w:val="1"/>
  </w:num>
  <w:num w:numId="8">
    <w:abstractNumId w:val="16"/>
  </w:num>
  <w:num w:numId="9">
    <w:abstractNumId w:val="6"/>
  </w:num>
  <w:num w:numId="10">
    <w:abstractNumId w:val="8"/>
  </w:num>
  <w:num w:numId="11">
    <w:abstractNumId w:val="2"/>
  </w:num>
  <w:num w:numId="12">
    <w:abstractNumId w:val="7"/>
  </w:num>
  <w:num w:numId="13">
    <w:abstractNumId w:val="14"/>
  </w:num>
  <w:num w:numId="14">
    <w:abstractNumId w:val="5"/>
  </w:num>
  <w:num w:numId="15">
    <w:abstractNumId w:val="0"/>
  </w:num>
  <w:num w:numId="16">
    <w:abstractNumId w:val="3"/>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34"/>
    <w:rsid w:val="0000099A"/>
    <w:rsid w:val="000B6FAD"/>
    <w:rsid w:val="00174464"/>
    <w:rsid w:val="001E44AB"/>
    <w:rsid w:val="00217307"/>
    <w:rsid w:val="004E63FD"/>
    <w:rsid w:val="00597134"/>
    <w:rsid w:val="005E20A5"/>
    <w:rsid w:val="00662910"/>
    <w:rsid w:val="00767FFB"/>
    <w:rsid w:val="007D224A"/>
    <w:rsid w:val="00854B40"/>
    <w:rsid w:val="008B4D6F"/>
    <w:rsid w:val="009063F5"/>
    <w:rsid w:val="0096085A"/>
    <w:rsid w:val="009773DB"/>
    <w:rsid w:val="00A06195"/>
    <w:rsid w:val="00A07923"/>
    <w:rsid w:val="00A079A0"/>
    <w:rsid w:val="00B43C4F"/>
    <w:rsid w:val="00B969B4"/>
    <w:rsid w:val="00DB5AAC"/>
    <w:rsid w:val="00E46E0F"/>
    <w:rsid w:val="00FD65F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079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mr-IN"/>
    </w:rPr>
  </w:style>
  <w:style w:type="paragraph" w:styleId="Heading2">
    <w:name w:val="heading 2"/>
    <w:basedOn w:val="Normal"/>
    <w:next w:val="Normal"/>
    <w:link w:val="Heading2Char"/>
    <w:uiPriority w:val="9"/>
    <w:semiHidden/>
    <w:unhideWhenUsed/>
    <w:qFormat/>
    <w:rsid w:val="008B4D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4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9A0"/>
    <w:rPr>
      <w:rFonts w:ascii="Times New Roman" w:eastAsia="Times New Roman" w:hAnsi="Times New Roman" w:cs="Times New Roman"/>
      <w:b/>
      <w:bCs/>
      <w:kern w:val="36"/>
      <w:sz w:val="48"/>
      <w:szCs w:val="48"/>
      <w:lang w:eastAsia="en-IN" w:bidi="mr-IN"/>
    </w:rPr>
  </w:style>
  <w:style w:type="paragraph" w:styleId="NormalWeb">
    <w:name w:val="Normal (Web)"/>
    <w:basedOn w:val="Normal"/>
    <w:uiPriority w:val="99"/>
    <w:semiHidden/>
    <w:unhideWhenUsed/>
    <w:rsid w:val="00A079A0"/>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customStyle="1" w:styleId="Heading2Char">
    <w:name w:val="Heading 2 Char"/>
    <w:basedOn w:val="DefaultParagraphFont"/>
    <w:link w:val="Heading2"/>
    <w:uiPriority w:val="9"/>
    <w:semiHidden/>
    <w:rsid w:val="008B4D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B4D6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E44AB"/>
    <w:rPr>
      <w:color w:val="0000FF" w:themeColor="hyperlink"/>
      <w:u w:val="single"/>
    </w:rPr>
  </w:style>
  <w:style w:type="paragraph" w:styleId="ListParagraph">
    <w:name w:val="List Paragraph"/>
    <w:basedOn w:val="Normal"/>
    <w:uiPriority w:val="34"/>
    <w:qFormat/>
    <w:rsid w:val="00A06195"/>
    <w:pPr>
      <w:ind w:left="720"/>
      <w:contextualSpacing/>
    </w:pPr>
  </w:style>
  <w:style w:type="paragraph" w:styleId="BalloonText">
    <w:name w:val="Balloon Text"/>
    <w:basedOn w:val="Normal"/>
    <w:link w:val="BalloonTextChar"/>
    <w:uiPriority w:val="99"/>
    <w:semiHidden/>
    <w:unhideWhenUsed/>
    <w:rsid w:val="00906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3F5"/>
    <w:rPr>
      <w:rFonts w:ascii="Tahoma" w:hAnsi="Tahoma" w:cs="Tahoma"/>
      <w:sz w:val="16"/>
      <w:szCs w:val="16"/>
    </w:rPr>
  </w:style>
  <w:style w:type="table" w:styleId="TableGrid">
    <w:name w:val="Table Grid"/>
    <w:basedOn w:val="TableNormal"/>
    <w:uiPriority w:val="59"/>
    <w:rsid w:val="00B43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079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mr-IN"/>
    </w:rPr>
  </w:style>
  <w:style w:type="paragraph" w:styleId="Heading2">
    <w:name w:val="heading 2"/>
    <w:basedOn w:val="Normal"/>
    <w:next w:val="Normal"/>
    <w:link w:val="Heading2Char"/>
    <w:uiPriority w:val="9"/>
    <w:semiHidden/>
    <w:unhideWhenUsed/>
    <w:qFormat/>
    <w:rsid w:val="008B4D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4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9A0"/>
    <w:rPr>
      <w:rFonts w:ascii="Times New Roman" w:eastAsia="Times New Roman" w:hAnsi="Times New Roman" w:cs="Times New Roman"/>
      <w:b/>
      <w:bCs/>
      <w:kern w:val="36"/>
      <w:sz w:val="48"/>
      <w:szCs w:val="48"/>
      <w:lang w:eastAsia="en-IN" w:bidi="mr-IN"/>
    </w:rPr>
  </w:style>
  <w:style w:type="paragraph" w:styleId="NormalWeb">
    <w:name w:val="Normal (Web)"/>
    <w:basedOn w:val="Normal"/>
    <w:uiPriority w:val="99"/>
    <w:semiHidden/>
    <w:unhideWhenUsed/>
    <w:rsid w:val="00A079A0"/>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customStyle="1" w:styleId="Heading2Char">
    <w:name w:val="Heading 2 Char"/>
    <w:basedOn w:val="DefaultParagraphFont"/>
    <w:link w:val="Heading2"/>
    <w:uiPriority w:val="9"/>
    <w:semiHidden/>
    <w:rsid w:val="008B4D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B4D6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E44AB"/>
    <w:rPr>
      <w:color w:val="0000FF" w:themeColor="hyperlink"/>
      <w:u w:val="single"/>
    </w:rPr>
  </w:style>
  <w:style w:type="paragraph" w:styleId="ListParagraph">
    <w:name w:val="List Paragraph"/>
    <w:basedOn w:val="Normal"/>
    <w:uiPriority w:val="34"/>
    <w:qFormat/>
    <w:rsid w:val="00A06195"/>
    <w:pPr>
      <w:ind w:left="720"/>
      <w:contextualSpacing/>
    </w:pPr>
  </w:style>
  <w:style w:type="paragraph" w:styleId="BalloonText">
    <w:name w:val="Balloon Text"/>
    <w:basedOn w:val="Normal"/>
    <w:link w:val="BalloonTextChar"/>
    <w:uiPriority w:val="99"/>
    <w:semiHidden/>
    <w:unhideWhenUsed/>
    <w:rsid w:val="00906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3F5"/>
    <w:rPr>
      <w:rFonts w:ascii="Tahoma" w:hAnsi="Tahoma" w:cs="Tahoma"/>
      <w:sz w:val="16"/>
      <w:szCs w:val="16"/>
    </w:rPr>
  </w:style>
  <w:style w:type="table" w:styleId="TableGrid">
    <w:name w:val="Table Grid"/>
    <w:basedOn w:val="TableNormal"/>
    <w:uiPriority w:val="59"/>
    <w:rsid w:val="00B43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70227">
      <w:bodyDiv w:val="1"/>
      <w:marLeft w:val="0"/>
      <w:marRight w:val="0"/>
      <w:marTop w:val="0"/>
      <w:marBottom w:val="0"/>
      <w:divBdr>
        <w:top w:val="none" w:sz="0" w:space="0" w:color="auto"/>
        <w:left w:val="none" w:sz="0" w:space="0" w:color="auto"/>
        <w:bottom w:val="none" w:sz="0" w:space="0" w:color="auto"/>
        <w:right w:val="none" w:sz="0" w:space="0" w:color="auto"/>
      </w:divBdr>
      <w:divsChild>
        <w:div w:id="488403606">
          <w:marLeft w:val="0"/>
          <w:marRight w:val="0"/>
          <w:marTop w:val="0"/>
          <w:marBottom w:val="0"/>
          <w:divBdr>
            <w:top w:val="none" w:sz="0" w:space="0" w:color="auto"/>
            <w:left w:val="none" w:sz="0" w:space="0" w:color="auto"/>
            <w:bottom w:val="none" w:sz="0" w:space="0" w:color="auto"/>
            <w:right w:val="none" w:sz="0" w:space="0" w:color="auto"/>
          </w:divBdr>
        </w:div>
      </w:divsChild>
    </w:div>
    <w:div w:id="639921888">
      <w:bodyDiv w:val="1"/>
      <w:marLeft w:val="0"/>
      <w:marRight w:val="0"/>
      <w:marTop w:val="0"/>
      <w:marBottom w:val="0"/>
      <w:divBdr>
        <w:top w:val="none" w:sz="0" w:space="0" w:color="auto"/>
        <w:left w:val="none" w:sz="0" w:space="0" w:color="auto"/>
        <w:bottom w:val="none" w:sz="0" w:space="0" w:color="auto"/>
        <w:right w:val="none" w:sz="0" w:space="0" w:color="auto"/>
      </w:divBdr>
    </w:div>
    <w:div w:id="642736446">
      <w:bodyDiv w:val="1"/>
      <w:marLeft w:val="0"/>
      <w:marRight w:val="0"/>
      <w:marTop w:val="0"/>
      <w:marBottom w:val="0"/>
      <w:divBdr>
        <w:top w:val="none" w:sz="0" w:space="0" w:color="auto"/>
        <w:left w:val="none" w:sz="0" w:space="0" w:color="auto"/>
        <w:bottom w:val="none" w:sz="0" w:space="0" w:color="auto"/>
        <w:right w:val="none" w:sz="0" w:space="0" w:color="auto"/>
      </w:divBdr>
    </w:div>
    <w:div w:id="884758830">
      <w:bodyDiv w:val="1"/>
      <w:marLeft w:val="0"/>
      <w:marRight w:val="0"/>
      <w:marTop w:val="0"/>
      <w:marBottom w:val="0"/>
      <w:divBdr>
        <w:top w:val="none" w:sz="0" w:space="0" w:color="auto"/>
        <w:left w:val="none" w:sz="0" w:space="0" w:color="auto"/>
        <w:bottom w:val="none" w:sz="0" w:space="0" w:color="auto"/>
        <w:right w:val="none" w:sz="0" w:space="0" w:color="auto"/>
      </w:divBdr>
      <w:divsChild>
        <w:div w:id="1522165625">
          <w:marLeft w:val="0"/>
          <w:marRight w:val="0"/>
          <w:marTop w:val="0"/>
          <w:marBottom w:val="0"/>
          <w:divBdr>
            <w:top w:val="none" w:sz="0" w:space="0" w:color="auto"/>
            <w:left w:val="none" w:sz="0" w:space="0" w:color="auto"/>
            <w:bottom w:val="none" w:sz="0" w:space="0" w:color="auto"/>
            <w:right w:val="none" w:sz="0" w:space="0" w:color="auto"/>
          </w:divBdr>
        </w:div>
      </w:divsChild>
    </w:div>
    <w:div w:id="924648572">
      <w:bodyDiv w:val="1"/>
      <w:marLeft w:val="0"/>
      <w:marRight w:val="0"/>
      <w:marTop w:val="0"/>
      <w:marBottom w:val="0"/>
      <w:divBdr>
        <w:top w:val="none" w:sz="0" w:space="0" w:color="auto"/>
        <w:left w:val="none" w:sz="0" w:space="0" w:color="auto"/>
        <w:bottom w:val="none" w:sz="0" w:space="0" w:color="auto"/>
        <w:right w:val="none" w:sz="0" w:space="0" w:color="auto"/>
      </w:divBdr>
      <w:divsChild>
        <w:div w:id="2099327825">
          <w:marLeft w:val="0"/>
          <w:marRight w:val="0"/>
          <w:marTop w:val="0"/>
          <w:marBottom w:val="0"/>
          <w:divBdr>
            <w:top w:val="none" w:sz="0" w:space="0" w:color="auto"/>
            <w:left w:val="none" w:sz="0" w:space="0" w:color="auto"/>
            <w:bottom w:val="none" w:sz="0" w:space="0" w:color="auto"/>
            <w:right w:val="none" w:sz="0" w:space="0" w:color="auto"/>
          </w:divBdr>
        </w:div>
      </w:divsChild>
    </w:div>
    <w:div w:id="1020741041">
      <w:bodyDiv w:val="1"/>
      <w:marLeft w:val="0"/>
      <w:marRight w:val="0"/>
      <w:marTop w:val="0"/>
      <w:marBottom w:val="0"/>
      <w:divBdr>
        <w:top w:val="none" w:sz="0" w:space="0" w:color="auto"/>
        <w:left w:val="none" w:sz="0" w:space="0" w:color="auto"/>
        <w:bottom w:val="none" w:sz="0" w:space="0" w:color="auto"/>
        <w:right w:val="none" w:sz="0" w:space="0" w:color="auto"/>
      </w:divBdr>
    </w:div>
    <w:div w:id="1152060488">
      <w:bodyDiv w:val="1"/>
      <w:marLeft w:val="0"/>
      <w:marRight w:val="0"/>
      <w:marTop w:val="0"/>
      <w:marBottom w:val="0"/>
      <w:divBdr>
        <w:top w:val="none" w:sz="0" w:space="0" w:color="auto"/>
        <w:left w:val="none" w:sz="0" w:space="0" w:color="auto"/>
        <w:bottom w:val="none" w:sz="0" w:space="0" w:color="auto"/>
        <w:right w:val="none" w:sz="0" w:space="0" w:color="auto"/>
      </w:divBdr>
    </w:div>
    <w:div w:id="1412315831">
      <w:bodyDiv w:val="1"/>
      <w:marLeft w:val="0"/>
      <w:marRight w:val="0"/>
      <w:marTop w:val="0"/>
      <w:marBottom w:val="0"/>
      <w:divBdr>
        <w:top w:val="none" w:sz="0" w:space="0" w:color="auto"/>
        <w:left w:val="none" w:sz="0" w:space="0" w:color="auto"/>
        <w:bottom w:val="none" w:sz="0" w:space="0" w:color="auto"/>
        <w:right w:val="none" w:sz="0" w:space="0" w:color="auto"/>
      </w:divBdr>
    </w:div>
    <w:div w:id="1496067730">
      <w:bodyDiv w:val="1"/>
      <w:marLeft w:val="0"/>
      <w:marRight w:val="0"/>
      <w:marTop w:val="0"/>
      <w:marBottom w:val="0"/>
      <w:divBdr>
        <w:top w:val="none" w:sz="0" w:space="0" w:color="auto"/>
        <w:left w:val="none" w:sz="0" w:space="0" w:color="auto"/>
        <w:bottom w:val="none" w:sz="0" w:space="0" w:color="auto"/>
        <w:right w:val="none" w:sz="0" w:space="0" w:color="auto"/>
      </w:divBdr>
    </w:div>
    <w:div w:id="1867331646">
      <w:bodyDiv w:val="1"/>
      <w:marLeft w:val="0"/>
      <w:marRight w:val="0"/>
      <w:marTop w:val="0"/>
      <w:marBottom w:val="0"/>
      <w:divBdr>
        <w:top w:val="none" w:sz="0" w:space="0" w:color="auto"/>
        <w:left w:val="none" w:sz="0" w:space="0" w:color="auto"/>
        <w:bottom w:val="none" w:sz="0" w:space="0" w:color="auto"/>
        <w:right w:val="none" w:sz="0" w:space="0" w:color="auto"/>
      </w:divBdr>
    </w:div>
    <w:div w:id="2093041927">
      <w:bodyDiv w:val="1"/>
      <w:marLeft w:val="0"/>
      <w:marRight w:val="0"/>
      <w:marTop w:val="0"/>
      <w:marBottom w:val="0"/>
      <w:divBdr>
        <w:top w:val="none" w:sz="0" w:space="0" w:color="auto"/>
        <w:left w:val="none" w:sz="0" w:space="0" w:color="auto"/>
        <w:bottom w:val="none" w:sz="0" w:space="0" w:color="auto"/>
        <w:right w:val="none" w:sz="0" w:space="0" w:color="auto"/>
      </w:divBdr>
      <w:divsChild>
        <w:div w:id="201591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mutsports@gmail.com" TargetMode="Externa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hyperlink" Target="mailto:mammutsports@gmail.com"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s://runnergearhub.com/" TargetMode="External"/><Relationship Id="rId11" Type="http://schemas.openxmlformats.org/officeDocument/2006/relationships/hyperlink" Target="https://www.facebook.com/share/1CWHu3j9jY/?mibextid=wwXIfr" TargetMode="Externa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hyperlink" Target="https://www.instagram.com/runners_gear_hub?igsh=MWV6ZjFwcHVveDNtYQ%3D%3D&amp;utm_source=qr"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mammutsports@gmail.co" TargetMode="Externa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5170</Words>
  <Characters>29474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2025-08-17T11:55:00Z</dcterms:created>
  <dcterms:modified xsi:type="dcterms:W3CDTF">2025-08-17T11:55:00Z</dcterms:modified>
</cp:coreProperties>
</file>